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61344" w14:textId="7249F8B5" w:rsidR="009B6E52" w:rsidRPr="002A13D4" w:rsidRDefault="009B6E52" w:rsidP="009B6E52">
      <w:pPr>
        <w:pStyle w:val="TEXTO"/>
        <w:spacing w:before="60"/>
        <w:ind w:firstLine="0"/>
        <w:rPr>
          <w:rFonts w:ascii="Trebuchet MS" w:hAnsi="Trebuchet MS"/>
        </w:rPr>
      </w:pPr>
      <w:r w:rsidRPr="0019530E">
        <w:rPr>
          <w:rFonts w:ascii="Trebuchet MS" w:hAnsi="Trebuchet MS"/>
        </w:rPr>
        <w:t>DISCIPLINA.....</w:t>
      </w:r>
      <w:r>
        <w:rPr>
          <w:rFonts w:ascii="Trebuchet MS" w:hAnsi="Trebuchet MS"/>
        </w:rPr>
        <w:t>....</w:t>
      </w:r>
      <w:r w:rsidR="00333870" w:rsidRPr="00333870">
        <w:rPr>
          <w:rFonts w:ascii="Arial" w:hAnsi="Arial" w:cs="Arial"/>
        </w:rPr>
        <w:t xml:space="preserve"> </w:t>
      </w:r>
      <w:r w:rsidR="00333870" w:rsidRPr="00E34B17">
        <w:rPr>
          <w:rFonts w:ascii="Arial" w:hAnsi="Arial" w:cs="Arial"/>
        </w:rPr>
        <w:t>Pesquisa em Operações de Ser</w:t>
      </w:r>
      <w:r w:rsidR="00333870">
        <w:rPr>
          <w:rFonts w:ascii="Arial" w:hAnsi="Arial" w:cs="Arial"/>
        </w:rPr>
        <w:t>viço</w:t>
      </w:r>
      <w:r w:rsidRPr="0019530E">
        <w:rPr>
          <w:rFonts w:ascii="Trebuchet MS" w:hAnsi="Trebuchet MS"/>
        </w:rPr>
        <w:t xml:space="preserve"> </w:t>
      </w:r>
    </w:p>
    <w:p w14:paraId="244DE22F" w14:textId="1F804E6C" w:rsidR="009B6E52" w:rsidRPr="0019530E" w:rsidRDefault="009B6E52" w:rsidP="009B6E52">
      <w:pPr>
        <w:pStyle w:val="CURSO"/>
        <w:tabs>
          <w:tab w:val="clear" w:pos="1701"/>
          <w:tab w:val="clear" w:pos="1843"/>
          <w:tab w:val="left" w:leader="dot" w:pos="2268"/>
          <w:tab w:val="left" w:pos="2552"/>
        </w:tabs>
        <w:ind w:right="-17"/>
        <w:rPr>
          <w:rFonts w:ascii="Trebuchet MS" w:hAnsi="Trebuchet MS"/>
          <w:b w:val="0"/>
          <w:caps w:val="0"/>
          <w:sz w:val="20"/>
        </w:rPr>
      </w:pPr>
      <w:r w:rsidRPr="0019530E">
        <w:rPr>
          <w:rFonts w:ascii="Trebuchet MS" w:hAnsi="Trebuchet MS"/>
          <w:b w:val="0"/>
          <w:sz w:val="20"/>
        </w:rPr>
        <w:t>SEMESTRE/ANO....</w:t>
      </w:r>
      <w:r w:rsidR="00333870">
        <w:rPr>
          <w:rFonts w:ascii="Trebuchet MS" w:hAnsi="Trebuchet MS"/>
          <w:b w:val="0"/>
          <w:sz w:val="20"/>
        </w:rPr>
        <w:t xml:space="preserve">  2 / 2020</w:t>
      </w:r>
    </w:p>
    <w:p w14:paraId="5AEAEDAE" w14:textId="6491B3CD" w:rsidR="009B6E52" w:rsidRPr="0019530E" w:rsidRDefault="009B6E52" w:rsidP="009B6E52">
      <w:pPr>
        <w:tabs>
          <w:tab w:val="clear" w:pos="6521"/>
          <w:tab w:val="left" w:leader="dot" w:pos="2268"/>
          <w:tab w:val="left" w:pos="2552"/>
        </w:tabs>
        <w:ind w:right="-17"/>
        <w:jc w:val="left"/>
        <w:rPr>
          <w:rFonts w:ascii="Trebuchet MS" w:hAnsi="Trebuchet MS"/>
        </w:rPr>
      </w:pPr>
      <w:r w:rsidRPr="0019530E">
        <w:rPr>
          <w:rFonts w:ascii="Trebuchet MS" w:hAnsi="Trebuchet MS"/>
        </w:rPr>
        <w:t xml:space="preserve">CURSO............... </w:t>
      </w:r>
      <w:r>
        <w:rPr>
          <w:rFonts w:ascii="Trebuchet MS" w:hAnsi="Trebuchet MS"/>
        </w:rPr>
        <w:t>CMCD AE</w:t>
      </w:r>
      <w:r w:rsidRPr="0019530E">
        <w:rPr>
          <w:rFonts w:ascii="Trebuchet MS" w:hAnsi="Trebuchet MS"/>
        </w:rPr>
        <w:t xml:space="preserve"> </w:t>
      </w:r>
    </w:p>
    <w:p w14:paraId="01AD066E" w14:textId="1F02B700" w:rsidR="009B6E52" w:rsidRPr="0019530E" w:rsidRDefault="009B6E52" w:rsidP="009B6E52">
      <w:pPr>
        <w:tabs>
          <w:tab w:val="clear" w:pos="6521"/>
          <w:tab w:val="left" w:leader="dot" w:pos="2268"/>
          <w:tab w:val="left" w:pos="2552"/>
        </w:tabs>
        <w:ind w:right="-17"/>
        <w:jc w:val="left"/>
        <w:rPr>
          <w:rFonts w:ascii="Trebuchet MS" w:hAnsi="Trebuchet MS"/>
        </w:rPr>
      </w:pPr>
      <w:r w:rsidRPr="0019530E">
        <w:rPr>
          <w:rFonts w:ascii="Trebuchet MS" w:hAnsi="Trebuchet MS"/>
        </w:rPr>
        <w:t>CARGA HORÁRIA..</w:t>
      </w:r>
      <w:r>
        <w:rPr>
          <w:rFonts w:ascii="Trebuchet MS" w:hAnsi="Trebuchet MS"/>
        </w:rPr>
        <w:t>.</w:t>
      </w:r>
      <w:r w:rsidRPr="0019530E">
        <w:rPr>
          <w:rFonts w:ascii="Trebuchet MS" w:hAnsi="Trebuchet MS"/>
        </w:rPr>
        <w:t xml:space="preserve"> </w:t>
      </w:r>
      <w:sdt>
        <w:sdtPr>
          <w:rPr>
            <w:rFonts w:ascii="Trebuchet MS" w:hAnsi="Trebuchet MS"/>
          </w:rPr>
          <w:id w:val="1108629290"/>
          <w14:checkbox>
            <w14:checked w14:val="1"/>
            <w14:checkedState w14:val="2612" w14:font="MS Gothic"/>
            <w14:uncheckedState w14:val="2610" w14:font="MS Gothic"/>
          </w14:checkbox>
        </w:sdtPr>
        <w:sdtEndPr/>
        <w:sdtContent>
          <w:r w:rsidR="00333870">
            <w:rPr>
              <w:rFonts w:ascii="MS Gothic" w:eastAsia="MS Gothic" w:hAnsi="MS Gothic" w:hint="eastAsia"/>
            </w:rPr>
            <w:t>☒</w:t>
          </w:r>
        </w:sdtContent>
      </w:sdt>
      <w:r w:rsidR="00B42E44">
        <w:rPr>
          <w:rFonts w:ascii="MS Gothic" w:eastAsia="MS Gothic" w:hAnsi="MS Gothic"/>
        </w:rPr>
        <w:t xml:space="preserve"> </w:t>
      </w:r>
      <w:r w:rsidRPr="0019530E">
        <w:rPr>
          <w:rFonts w:ascii="Trebuchet MS" w:hAnsi="Trebuchet MS"/>
        </w:rPr>
        <w:t>30 horas</w:t>
      </w:r>
      <w:r>
        <w:rPr>
          <w:rFonts w:ascii="Trebuchet MS" w:hAnsi="Trebuchet MS"/>
        </w:rPr>
        <w:t xml:space="preserve"> ou </w:t>
      </w:r>
      <w:sdt>
        <w:sdtPr>
          <w:rPr>
            <w:rFonts w:ascii="Trebuchet MS" w:hAnsi="Trebuchet MS"/>
          </w:rPr>
          <w:id w:val="1540245166"/>
          <w14:checkbox>
            <w14:checked w14:val="0"/>
            <w14:checkedState w14:val="2612" w14:font="MS Gothic"/>
            <w14:uncheckedState w14:val="2610" w14:font="MS Gothic"/>
          </w14:checkbox>
        </w:sdtPr>
        <w:sdtEndPr/>
        <w:sdtContent>
          <w:r w:rsidR="00831544">
            <w:rPr>
              <w:rFonts w:ascii="MS Gothic" w:eastAsia="MS Gothic" w:hAnsi="MS Gothic" w:hint="eastAsia"/>
            </w:rPr>
            <w:t>☐</w:t>
          </w:r>
        </w:sdtContent>
      </w:sdt>
      <w:r>
        <w:rPr>
          <w:rFonts w:ascii="Trebuchet MS" w:hAnsi="Trebuchet MS"/>
        </w:rPr>
        <w:t>15 horas (selecionar)</w:t>
      </w:r>
    </w:p>
    <w:p w14:paraId="65DC51BF" w14:textId="46334E3F" w:rsidR="009B6E52" w:rsidRDefault="009B6E52" w:rsidP="009B6E52">
      <w:pPr>
        <w:tabs>
          <w:tab w:val="clear" w:pos="6521"/>
          <w:tab w:val="left" w:leader="dot" w:pos="2268"/>
          <w:tab w:val="left" w:pos="2552"/>
        </w:tabs>
        <w:ind w:right="-17"/>
        <w:jc w:val="left"/>
        <w:rPr>
          <w:rFonts w:ascii="Trebuchet MS" w:hAnsi="Trebuchet MS"/>
        </w:rPr>
      </w:pPr>
      <w:r w:rsidRPr="0019530E">
        <w:rPr>
          <w:rFonts w:ascii="Trebuchet MS" w:hAnsi="Trebuchet MS"/>
        </w:rPr>
        <w:t xml:space="preserve">PROFESSOR......... </w:t>
      </w:r>
      <w:r w:rsidR="00333870">
        <w:rPr>
          <w:rFonts w:ascii="Trebuchet MS" w:hAnsi="Trebuchet MS"/>
        </w:rPr>
        <w:t xml:space="preserve">Juliana </w:t>
      </w:r>
      <w:proofErr w:type="spellStart"/>
      <w:r w:rsidR="00333870">
        <w:rPr>
          <w:rFonts w:ascii="Trebuchet MS" w:hAnsi="Trebuchet MS"/>
        </w:rPr>
        <w:t>Bonomi</w:t>
      </w:r>
      <w:proofErr w:type="spellEnd"/>
      <w:r w:rsidR="00333870">
        <w:rPr>
          <w:rFonts w:ascii="Trebuchet MS" w:hAnsi="Trebuchet MS"/>
        </w:rPr>
        <w:t xml:space="preserve"> Santos</w:t>
      </w:r>
      <w:r w:rsidR="00333870">
        <w:rPr>
          <w:rFonts w:ascii="Trebuchet MS" w:hAnsi="Trebuchet MS"/>
        </w:rPr>
        <w:tab/>
      </w:r>
    </w:p>
    <w:p w14:paraId="5038F789" w14:textId="70F97E4D" w:rsidR="009B6E52" w:rsidRDefault="009B6E52" w:rsidP="009B6E52">
      <w:pPr>
        <w:tabs>
          <w:tab w:val="clear" w:pos="6521"/>
          <w:tab w:val="left" w:leader="dot" w:pos="2268"/>
          <w:tab w:val="left" w:pos="2552"/>
        </w:tabs>
        <w:ind w:right="-17"/>
        <w:jc w:val="left"/>
        <w:rPr>
          <w:rFonts w:ascii="Trebuchet MS" w:hAnsi="Trebuchet MS"/>
        </w:rPr>
      </w:pPr>
      <w:r>
        <w:rPr>
          <w:rFonts w:ascii="Trebuchet MS" w:hAnsi="Trebuchet MS"/>
        </w:rPr>
        <w:t xml:space="preserve">LÍNGUA.............. </w:t>
      </w:r>
      <w:r w:rsidR="00333870">
        <w:rPr>
          <w:rFonts w:ascii="Trebuchet MS" w:hAnsi="Trebuchet MS"/>
        </w:rPr>
        <w:t>Português</w:t>
      </w:r>
    </w:p>
    <w:p w14:paraId="347D29DF" w14:textId="77777777" w:rsidR="009B6E52" w:rsidRPr="0019530E" w:rsidRDefault="009B6E52" w:rsidP="009B6E52">
      <w:pPr>
        <w:tabs>
          <w:tab w:val="clear" w:pos="6521"/>
          <w:tab w:val="left" w:leader="dot" w:pos="2268"/>
          <w:tab w:val="left" w:pos="2552"/>
        </w:tabs>
        <w:ind w:right="-17"/>
        <w:jc w:val="left"/>
        <w:rPr>
          <w:rFonts w:ascii="Trebuchet MS" w:hAnsi="Trebuchet MS"/>
          <w:b/>
        </w:rPr>
      </w:pPr>
      <w:r w:rsidRPr="0019530E">
        <w:rPr>
          <w:rFonts w:ascii="Trebuchet MS" w:hAnsi="Trebuchet MS"/>
          <w:caps/>
        </w:rPr>
        <w:t xml:space="preserve">                                                                                                                                      </w:t>
      </w:r>
    </w:p>
    <w:p w14:paraId="40BC2774" w14:textId="54BFFDB0" w:rsidR="009B6E52" w:rsidRPr="005A58B5" w:rsidRDefault="00CC658E" w:rsidP="009B6E52">
      <w:pPr>
        <w:pStyle w:val="TARJA"/>
        <w:shd w:val="pct20" w:color="auto" w:fill="auto"/>
        <w:spacing w:before="0"/>
        <w:rPr>
          <w:rFonts w:ascii="Trebuchet MS" w:hAnsi="Trebuchet MS"/>
          <w:sz w:val="20"/>
        </w:rPr>
      </w:pPr>
      <w:r>
        <w:rPr>
          <w:rFonts w:ascii="Trebuchet MS" w:hAnsi="Trebuchet MS"/>
          <w:sz w:val="20"/>
        </w:rPr>
        <w:t>DESCRIÇÃO</w:t>
      </w:r>
      <w:r w:rsidR="009B6E52">
        <w:rPr>
          <w:rFonts w:ascii="Trebuchet MS" w:hAnsi="Trebuchet MS"/>
          <w:sz w:val="20"/>
        </w:rPr>
        <w:t xml:space="preserve"> DA DISCIPLINA </w:t>
      </w:r>
    </w:p>
    <w:p w14:paraId="6B2A6447" w14:textId="77777777" w:rsidR="00333870" w:rsidRPr="00046B1D" w:rsidRDefault="00333870" w:rsidP="00333870">
      <w:pPr>
        <w:pStyle w:val="NIVEL1"/>
        <w:tabs>
          <w:tab w:val="left" w:pos="14"/>
        </w:tabs>
        <w:spacing w:before="60"/>
        <w:ind w:left="13" w:firstLine="0"/>
        <w:jc w:val="both"/>
        <w:rPr>
          <w:rFonts w:ascii="Arial" w:hAnsi="Arial" w:cs="Arial"/>
          <w:szCs w:val="24"/>
        </w:rPr>
      </w:pPr>
      <w:r>
        <w:rPr>
          <w:rFonts w:ascii="Arial" w:hAnsi="Arial" w:cs="Arial"/>
          <w:szCs w:val="24"/>
        </w:rPr>
        <w:t xml:space="preserve">Com o crescimento da importância dos serviços nas economias, pesquisadores de diferentes campos começaram a voltar suas atenções para a prestação de serviços. Desde a década de 70, pesquisadores já exploram como e por que produtos e serviços diferem em relação ao processo de desenvolvimento, produção e comercialização. A pesquisa em serviços cresceu e ganhou periódicos específicos, tais como o </w:t>
      </w:r>
      <w:proofErr w:type="spellStart"/>
      <w:r w:rsidRPr="00046B1D">
        <w:rPr>
          <w:rFonts w:ascii="Arial" w:hAnsi="Arial" w:cs="Arial"/>
          <w:i/>
          <w:szCs w:val="24"/>
        </w:rPr>
        <w:t>Jounal</w:t>
      </w:r>
      <w:proofErr w:type="spellEnd"/>
      <w:r w:rsidRPr="00046B1D">
        <w:rPr>
          <w:rFonts w:ascii="Arial" w:hAnsi="Arial" w:cs="Arial"/>
          <w:i/>
          <w:szCs w:val="24"/>
        </w:rPr>
        <w:t xml:space="preserve"> </w:t>
      </w:r>
      <w:proofErr w:type="spellStart"/>
      <w:r w:rsidRPr="00046B1D">
        <w:rPr>
          <w:rFonts w:ascii="Arial" w:hAnsi="Arial" w:cs="Arial"/>
          <w:i/>
          <w:szCs w:val="24"/>
        </w:rPr>
        <w:t>of</w:t>
      </w:r>
      <w:proofErr w:type="spellEnd"/>
      <w:r w:rsidRPr="00046B1D">
        <w:rPr>
          <w:rFonts w:ascii="Arial" w:hAnsi="Arial" w:cs="Arial"/>
          <w:i/>
          <w:szCs w:val="24"/>
        </w:rPr>
        <w:t xml:space="preserve"> Service </w:t>
      </w:r>
      <w:proofErr w:type="spellStart"/>
      <w:r w:rsidRPr="00046B1D">
        <w:rPr>
          <w:rFonts w:ascii="Arial" w:hAnsi="Arial" w:cs="Arial"/>
          <w:i/>
          <w:szCs w:val="24"/>
        </w:rPr>
        <w:t>Research</w:t>
      </w:r>
      <w:proofErr w:type="spellEnd"/>
      <w:r w:rsidRPr="00046B1D">
        <w:rPr>
          <w:rFonts w:ascii="Arial" w:hAnsi="Arial" w:cs="Arial"/>
          <w:i/>
          <w:szCs w:val="24"/>
        </w:rPr>
        <w:t xml:space="preserve">, </w:t>
      </w:r>
      <w:proofErr w:type="spellStart"/>
      <w:r w:rsidRPr="00046B1D">
        <w:rPr>
          <w:rFonts w:ascii="Arial" w:hAnsi="Arial" w:cs="Arial"/>
          <w:i/>
          <w:szCs w:val="24"/>
        </w:rPr>
        <w:t>Journal</w:t>
      </w:r>
      <w:proofErr w:type="spellEnd"/>
      <w:r w:rsidRPr="00046B1D">
        <w:rPr>
          <w:rFonts w:ascii="Arial" w:hAnsi="Arial" w:cs="Arial"/>
          <w:i/>
          <w:szCs w:val="24"/>
        </w:rPr>
        <w:t xml:space="preserve"> </w:t>
      </w:r>
      <w:proofErr w:type="spellStart"/>
      <w:r w:rsidRPr="00046B1D">
        <w:rPr>
          <w:rFonts w:ascii="Arial" w:hAnsi="Arial" w:cs="Arial"/>
          <w:i/>
          <w:szCs w:val="24"/>
        </w:rPr>
        <w:t>of</w:t>
      </w:r>
      <w:proofErr w:type="spellEnd"/>
      <w:r w:rsidRPr="00046B1D">
        <w:rPr>
          <w:rFonts w:ascii="Arial" w:hAnsi="Arial" w:cs="Arial"/>
          <w:i/>
          <w:szCs w:val="24"/>
        </w:rPr>
        <w:t xml:space="preserve"> Services Management</w:t>
      </w:r>
      <w:r>
        <w:rPr>
          <w:rFonts w:ascii="Arial" w:hAnsi="Arial" w:cs="Arial"/>
          <w:szCs w:val="24"/>
        </w:rPr>
        <w:t xml:space="preserve">, e </w:t>
      </w:r>
      <w:r w:rsidRPr="00046B1D">
        <w:rPr>
          <w:rFonts w:ascii="Arial" w:hAnsi="Arial" w:cs="Arial"/>
          <w:i/>
          <w:szCs w:val="24"/>
        </w:rPr>
        <w:t xml:space="preserve">The Services Industries </w:t>
      </w:r>
      <w:proofErr w:type="spellStart"/>
      <w:r w:rsidRPr="00046B1D">
        <w:rPr>
          <w:rFonts w:ascii="Arial" w:hAnsi="Arial" w:cs="Arial"/>
          <w:i/>
          <w:szCs w:val="24"/>
        </w:rPr>
        <w:t>Journal</w:t>
      </w:r>
      <w:proofErr w:type="spellEnd"/>
      <w:r>
        <w:rPr>
          <w:rFonts w:ascii="Arial" w:hAnsi="Arial" w:cs="Arial"/>
          <w:szCs w:val="24"/>
        </w:rPr>
        <w:t xml:space="preserve">.  Dentro do campo de operações, os serviços também ganharam espaço com autores explorando as diversas nuances da operação de serviço. Esse curso tem como objetivo oferecer aos interessados uma visão das diferentes áreas de pesquisa dentro do campo de operações de serviço. A disciplina se foca em serviços B2C, mas os conceitos centrais se aplicam para B2B também.  </w:t>
      </w:r>
    </w:p>
    <w:p w14:paraId="47501E89" w14:textId="77777777" w:rsidR="009B6E52" w:rsidRPr="00333870" w:rsidRDefault="009B6E52" w:rsidP="009B6E52">
      <w:pPr>
        <w:pStyle w:val="TEXTO"/>
      </w:pPr>
    </w:p>
    <w:p w14:paraId="67B0565E" w14:textId="77777777" w:rsidR="009B6E52" w:rsidRPr="00AD0116" w:rsidRDefault="009B6E52" w:rsidP="009B6E52">
      <w:pPr>
        <w:pStyle w:val="TARJA"/>
        <w:shd w:val="pct20" w:color="000000" w:fill="FFFFFF"/>
        <w:outlineLvl w:val="0"/>
        <w:rPr>
          <w:rFonts w:ascii="Arial" w:hAnsi="Arial" w:cs="Arial"/>
          <w:b w:val="0"/>
          <w:bCs/>
          <w:noProof w:val="0"/>
          <w:sz w:val="20"/>
        </w:rPr>
      </w:pPr>
      <w:r w:rsidRPr="00AD0116">
        <w:rPr>
          <w:rFonts w:ascii="Arial" w:hAnsi="Arial" w:cs="Arial"/>
          <w:noProof w:val="0"/>
          <w:sz w:val="20"/>
        </w:rPr>
        <w:t>OBJETIVOS Da disciplina</w:t>
      </w:r>
    </w:p>
    <w:p w14:paraId="72EE43DD" w14:textId="77777777" w:rsidR="009B6E52" w:rsidRPr="00AD0116" w:rsidRDefault="009B6E52" w:rsidP="009B6E52">
      <w:pPr>
        <w:spacing w:after="120"/>
        <w:rPr>
          <w:rFonts w:ascii="Arial" w:hAnsi="Arial" w:cs="Arial"/>
        </w:rPr>
      </w:pPr>
      <w:r w:rsidRPr="00AD0116">
        <w:rPr>
          <w:rFonts w:ascii="Arial" w:hAnsi="Arial" w:cs="Arial"/>
        </w:rPr>
        <w:t xml:space="preserve">Os objetivos de aprendizagem da disciplina estão apresentados na tabela abaixo, demonstrando como os mesmos contribuem para os objetivos do </w:t>
      </w:r>
      <w:r>
        <w:rPr>
          <w:rFonts w:ascii="Arial" w:hAnsi="Arial" w:cs="Arial"/>
        </w:rPr>
        <w:t>CMCDAE</w:t>
      </w:r>
      <w:r w:rsidRPr="00AD0116">
        <w:rPr>
          <w:rFonts w:ascii="Arial" w:hAnsi="Arial" w:cs="Arial"/>
        </w:rPr>
        <w:t xml:space="preserve">. </w:t>
      </w: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57" w:type="dxa"/>
          <w:bottom w:w="11" w:type="dxa"/>
          <w:right w:w="57" w:type="dxa"/>
        </w:tblCellMar>
        <w:tblLook w:val="04A0" w:firstRow="1" w:lastRow="0" w:firstColumn="1" w:lastColumn="0" w:noHBand="0" w:noVBand="1"/>
      </w:tblPr>
      <w:tblGrid>
        <w:gridCol w:w="2262"/>
        <w:gridCol w:w="6572"/>
        <w:gridCol w:w="1372"/>
      </w:tblGrid>
      <w:tr w:rsidR="00B42B4C" w:rsidRPr="00AD0116" w14:paraId="2B6B20EE" w14:textId="77777777" w:rsidTr="00A6764C">
        <w:trPr>
          <w:trHeight w:val="510"/>
        </w:trPr>
        <w:tc>
          <w:tcPr>
            <w:tcW w:w="2262" w:type="dxa"/>
            <w:shd w:val="clear" w:color="000000" w:fill="FFFFFF"/>
            <w:noWrap/>
            <w:vAlign w:val="center"/>
            <w:hideMark/>
          </w:tcPr>
          <w:p w14:paraId="39AE6ED2" w14:textId="77777777" w:rsidR="00B42B4C" w:rsidRPr="00D81860" w:rsidRDefault="00B42B4C" w:rsidP="00A6764C">
            <w:pPr>
              <w:spacing w:after="40"/>
              <w:rPr>
                <w:rFonts w:ascii="Arial" w:hAnsi="Arial" w:cs="Arial"/>
                <w:b/>
                <w:bCs/>
                <w:sz w:val="18"/>
                <w:szCs w:val="18"/>
              </w:rPr>
            </w:pPr>
            <w:r w:rsidRPr="00D81860">
              <w:rPr>
                <w:rFonts w:ascii="Arial" w:hAnsi="Arial" w:cs="Arial"/>
                <w:b/>
                <w:bCs/>
                <w:sz w:val="18"/>
                <w:szCs w:val="18"/>
              </w:rPr>
              <w:t xml:space="preserve">Objetivos do </w:t>
            </w:r>
            <w:r>
              <w:rPr>
                <w:rFonts w:ascii="Arial" w:hAnsi="Arial" w:cs="Arial"/>
                <w:b/>
                <w:bCs/>
                <w:sz w:val="18"/>
                <w:szCs w:val="18"/>
              </w:rPr>
              <w:t>CMCDAE</w:t>
            </w:r>
          </w:p>
        </w:tc>
        <w:tc>
          <w:tcPr>
            <w:tcW w:w="6572" w:type="dxa"/>
            <w:shd w:val="clear" w:color="000000" w:fill="FFFFFF"/>
            <w:noWrap/>
            <w:vAlign w:val="center"/>
            <w:hideMark/>
          </w:tcPr>
          <w:p w14:paraId="73DE39BD" w14:textId="77777777" w:rsidR="00B42B4C" w:rsidRPr="00AD0116" w:rsidRDefault="00B42B4C" w:rsidP="00A6764C">
            <w:pPr>
              <w:spacing w:after="40"/>
              <w:rPr>
                <w:rFonts w:ascii="Arial" w:hAnsi="Arial" w:cs="Arial"/>
                <w:b/>
                <w:bCs/>
                <w:sz w:val="18"/>
                <w:szCs w:val="18"/>
              </w:rPr>
            </w:pPr>
            <w:r w:rsidRPr="00AD0116">
              <w:rPr>
                <w:rFonts w:ascii="Arial" w:hAnsi="Arial" w:cs="Arial"/>
                <w:b/>
                <w:bCs/>
                <w:sz w:val="18"/>
                <w:szCs w:val="18"/>
              </w:rPr>
              <w:t>Objetivos da disciplina</w:t>
            </w:r>
          </w:p>
        </w:tc>
        <w:tc>
          <w:tcPr>
            <w:tcW w:w="1372" w:type="dxa"/>
            <w:shd w:val="clear" w:color="000000" w:fill="FFFFFF"/>
            <w:vAlign w:val="center"/>
            <w:hideMark/>
          </w:tcPr>
          <w:p w14:paraId="2F5A047E" w14:textId="77777777" w:rsidR="00B42B4C" w:rsidRPr="00AD0116" w:rsidRDefault="00B42B4C" w:rsidP="00A6764C">
            <w:pPr>
              <w:spacing w:after="40"/>
              <w:jc w:val="center"/>
              <w:rPr>
                <w:rFonts w:ascii="Arial" w:hAnsi="Arial" w:cs="Arial"/>
                <w:b/>
                <w:bCs/>
                <w:sz w:val="18"/>
                <w:szCs w:val="18"/>
              </w:rPr>
            </w:pPr>
            <w:r w:rsidRPr="00AD0116">
              <w:rPr>
                <w:rFonts w:ascii="Arial" w:hAnsi="Arial" w:cs="Arial"/>
                <w:b/>
                <w:bCs/>
                <w:sz w:val="18"/>
                <w:szCs w:val="18"/>
              </w:rPr>
              <w:t>Grau de contribuição</w:t>
            </w:r>
          </w:p>
        </w:tc>
      </w:tr>
      <w:tr w:rsidR="00B42B4C" w:rsidRPr="00AD0116" w14:paraId="19F9748E" w14:textId="77777777" w:rsidTr="00A6764C">
        <w:trPr>
          <w:trHeight w:val="454"/>
        </w:trPr>
        <w:tc>
          <w:tcPr>
            <w:tcW w:w="2262" w:type="dxa"/>
            <w:shd w:val="clear" w:color="000000" w:fill="FFFFFF"/>
            <w:noWrap/>
            <w:vAlign w:val="center"/>
            <w:hideMark/>
          </w:tcPr>
          <w:p w14:paraId="47DB050E" w14:textId="77777777" w:rsidR="00B42B4C" w:rsidRPr="00AD0116" w:rsidRDefault="00B42B4C" w:rsidP="00A6764C">
            <w:pPr>
              <w:spacing w:after="40"/>
              <w:rPr>
                <w:rFonts w:ascii="Arial" w:hAnsi="Arial" w:cs="Arial"/>
                <w:sz w:val="18"/>
                <w:szCs w:val="18"/>
              </w:rPr>
            </w:pPr>
            <w:r w:rsidRPr="00255A6D">
              <w:rPr>
                <w:rFonts w:ascii="Arial" w:hAnsi="Arial" w:cs="Arial"/>
                <w:sz w:val="18"/>
                <w:szCs w:val="18"/>
              </w:rPr>
              <w:t>Métodos qualitativos de pesquisa</w:t>
            </w:r>
          </w:p>
        </w:tc>
        <w:tc>
          <w:tcPr>
            <w:tcW w:w="6572" w:type="dxa"/>
            <w:shd w:val="clear" w:color="000000" w:fill="FFFFFF"/>
            <w:vAlign w:val="center"/>
          </w:tcPr>
          <w:p w14:paraId="385DC593" w14:textId="77777777" w:rsidR="00B42B4C" w:rsidRPr="00AD0116" w:rsidRDefault="00B42B4C" w:rsidP="00A6764C">
            <w:pPr>
              <w:spacing w:after="40"/>
              <w:rPr>
                <w:rFonts w:ascii="Arial" w:hAnsi="Arial" w:cs="Arial"/>
                <w:sz w:val="18"/>
                <w:szCs w:val="18"/>
              </w:rPr>
            </w:pPr>
          </w:p>
        </w:tc>
        <w:tc>
          <w:tcPr>
            <w:tcW w:w="1372" w:type="dxa"/>
            <w:shd w:val="clear" w:color="000000" w:fill="FFFFFF"/>
            <w:noWrap/>
            <w:vAlign w:val="center"/>
            <w:hideMark/>
          </w:tcPr>
          <w:p w14:paraId="007169EE" w14:textId="77777777" w:rsidR="00B42B4C" w:rsidRPr="00AD0116" w:rsidRDefault="00B42B4C" w:rsidP="00A6764C">
            <w:pPr>
              <w:spacing w:after="40"/>
              <w:jc w:val="center"/>
              <w:rPr>
                <w:rFonts w:ascii="Arial" w:hAnsi="Arial" w:cs="Arial"/>
                <w:b/>
                <w:bCs/>
                <w:sz w:val="18"/>
                <w:szCs w:val="18"/>
              </w:rPr>
            </w:pPr>
            <w:r w:rsidRPr="00AD0116">
              <w:rPr>
                <w:rFonts w:ascii="Arial" w:hAnsi="Arial" w:cs="Arial"/>
                <w:b/>
                <w:bCs/>
                <w:sz w:val="18"/>
                <w:szCs w:val="18"/>
              </w:rPr>
              <w:t>○</w:t>
            </w:r>
            <w:r>
              <w:rPr>
                <w:rFonts w:ascii="Arial" w:hAnsi="Arial" w:cs="Arial"/>
                <w:b/>
                <w:bCs/>
                <w:sz w:val="18"/>
                <w:szCs w:val="18"/>
              </w:rPr>
              <w:t xml:space="preserve"> </w:t>
            </w:r>
            <w:r w:rsidRPr="00AD0116">
              <w:rPr>
                <w:rFonts w:ascii="Arial" w:hAnsi="Arial" w:cs="Arial"/>
                <w:b/>
                <w:bCs/>
                <w:sz w:val="18"/>
                <w:szCs w:val="18"/>
              </w:rPr>
              <w:t>○ ○</w:t>
            </w:r>
          </w:p>
        </w:tc>
      </w:tr>
      <w:tr w:rsidR="00B42B4C" w:rsidRPr="00AD0116" w14:paraId="354DBC02" w14:textId="77777777" w:rsidTr="00A6764C">
        <w:trPr>
          <w:trHeight w:val="454"/>
        </w:trPr>
        <w:tc>
          <w:tcPr>
            <w:tcW w:w="2262" w:type="dxa"/>
            <w:shd w:val="clear" w:color="000000" w:fill="FFFFFF"/>
            <w:noWrap/>
            <w:vAlign w:val="center"/>
            <w:hideMark/>
          </w:tcPr>
          <w:p w14:paraId="11F91BB2" w14:textId="77777777" w:rsidR="00B42B4C" w:rsidRPr="00AD0116" w:rsidRDefault="00B42B4C" w:rsidP="00A6764C">
            <w:pPr>
              <w:spacing w:after="40"/>
              <w:rPr>
                <w:rFonts w:ascii="Arial" w:hAnsi="Arial" w:cs="Arial"/>
                <w:sz w:val="18"/>
                <w:szCs w:val="18"/>
              </w:rPr>
            </w:pPr>
            <w:r w:rsidRPr="00255A6D">
              <w:rPr>
                <w:rFonts w:ascii="Arial" w:hAnsi="Arial" w:cs="Arial"/>
                <w:sz w:val="18"/>
                <w:szCs w:val="18"/>
              </w:rPr>
              <w:t>Métodos quantitativos de pesquisa</w:t>
            </w:r>
          </w:p>
        </w:tc>
        <w:tc>
          <w:tcPr>
            <w:tcW w:w="6572" w:type="dxa"/>
            <w:shd w:val="clear" w:color="000000" w:fill="FFFFFF"/>
            <w:vAlign w:val="center"/>
          </w:tcPr>
          <w:p w14:paraId="1CA82BCF" w14:textId="77777777" w:rsidR="00B42B4C" w:rsidRPr="00AD0116" w:rsidRDefault="00B42B4C" w:rsidP="00A6764C">
            <w:pPr>
              <w:spacing w:after="40"/>
              <w:rPr>
                <w:rFonts w:ascii="Arial" w:hAnsi="Arial" w:cs="Arial"/>
                <w:sz w:val="18"/>
                <w:szCs w:val="18"/>
              </w:rPr>
            </w:pPr>
          </w:p>
        </w:tc>
        <w:tc>
          <w:tcPr>
            <w:tcW w:w="1372" w:type="dxa"/>
            <w:shd w:val="clear" w:color="000000" w:fill="FFFFFF"/>
            <w:noWrap/>
            <w:vAlign w:val="center"/>
            <w:hideMark/>
          </w:tcPr>
          <w:p w14:paraId="7AA55F80" w14:textId="77777777" w:rsidR="00B42B4C" w:rsidRPr="00AD0116" w:rsidRDefault="00B42B4C" w:rsidP="00A6764C">
            <w:pPr>
              <w:spacing w:after="40"/>
              <w:jc w:val="center"/>
              <w:rPr>
                <w:rFonts w:ascii="Arial" w:hAnsi="Arial" w:cs="Arial"/>
                <w:b/>
                <w:bCs/>
                <w:sz w:val="18"/>
                <w:szCs w:val="18"/>
              </w:rPr>
            </w:pPr>
            <w:r w:rsidRPr="00AD0116">
              <w:rPr>
                <w:rFonts w:ascii="Arial" w:hAnsi="Arial" w:cs="Arial"/>
                <w:b/>
                <w:bCs/>
                <w:sz w:val="18"/>
                <w:szCs w:val="18"/>
              </w:rPr>
              <w:t>○</w:t>
            </w:r>
            <w:r>
              <w:rPr>
                <w:rFonts w:ascii="Arial" w:hAnsi="Arial" w:cs="Arial"/>
                <w:b/>
                <w:bCs/>
                <w:sz w:val="18"/>
                <w:szCs w:val="18"/>
              </w:rPr>
              <w:t xml:space="preserve"> </w:t>
            </w:r>
            <w:r w:rsidRPr="00AD0116">
              <w:rPr>
                <w:rFonts w:ascii="Arial" w:hAnsi="Arial" w:cs="Arial"/>
                <w:b/>
                <w:bCs/>
                <w:sz w:val="18"/>
                <w:szCs w:val="18"/>
              </w:rPr>
              <w:t>○ ○</w:t>
            </w:r>
          </w:p>
        </w:tc>
      </w:tr>
      <w:tr w:rsidR="00B42B4C" w:rsidRPr="00AD0116" w14:paraId="2C180B32" w14:textId="77777777" w:rsidTr="00A6764C">
        <w:trPr>
          <w:trHeight w:val="454"/>
        </w:trPr>
        <w:tc>
          <w:tcPr>
            <w:tcW w:w="2262" w:type="dxa"/>
            <w:shd w:val="clear" w:color="000000" w:fill="FFFFFF"/>
            <w:noWrap/>
            <w:vAlign w:val="center"/>
            <w:hideMark/>
          </w:tcPr>
          <w:p w14:paraId="02325666" w14:textId="77777777" w:rsidR="00B42B4C" w:rsidRPr="00AD0116" w:rsidRDefault="00B42B4C" w:rsidP="00A6764C">
            <w:pPr>
              <w:spacing w:after="40"/>
              <w:rPr>
                <w:rFonts w:ascii="Arial" w:hAnsi="Arial" w:cs="Arial"/>
                <w:sz w:val="18"/>
                <w:szCs w:val="18"/>
              </w:rPr>
            </w:pPr>
            <w:r w:rsidRPr="00255A6D">
              <w:rPr>
                <w:rFonts w:ascii="Arial" w:hAnsi="Arial" w:cs="Arial"/>
                <w:sz w:val="18"/>
                <w:szCs w:val="18"/>
              </w:rPr>
              <w:t xml:space="preserve">Conhecimento </w:t>
            </w:r>
            <w:r>
              <w:rPr>
                <w:rFonts w:ascii="Arial" w:hAnsi="Arial" w:cs="Arial"/>
                <w:sz w:val="18"/>
                <w:szCs w:val="18"/>
              </w:rPr>
              <w:t>do tema de pesquisa / teoria</w:t>
            </w:r>
          </w:p>
        </w:tc>
        <w:tc>
          <w:tcPr>
            <w:tcW w:w="6572" w:type="dxa"/>
            <w:shd w:val="clear" w:color="000000" w:fill="FFFFFF"/>
            <w:vAlign w:val="center"/>
          </w:tcPr>
          <w:p w14:paraId="365C2A1E" w14:textId="199A7521" w:rsidR="00333870" w:rsidRPr="003D41B6" w:rsidRDefault="00333870" w:rsidP="00333870">
            <w:pPr>
              <w:ind w:left="106"/>
              <w:rPr>
                <w:rFonts w:ascii="Arial" w:hAnsi="Arial" w:cs="Arial"/>
              </w:rPr>
            </w:pPr>
            <w:r>
              <w:rPr>
                <w:rFonts w:ascii="Arial" w:hAnsi="Arial" w:cs="Arial"/>
              </w:rPr>
              <w:t>O aluno será capaz de e</w:t>
            </w:r>
            <w:r w:rsidRPr="003D41B6">
              <w:rPr>
                <w:rFonts w:ascii="Arial" w:hAnsi="Arial" w:cs="Arial"/>
              </w:rPr>
              <w:t>nten</w:t>
            </w:r>
            <w:r>
              <w:rPr>
                <w:rFonts w:ascii="Arial" w:hAnsi="Arial" w:cs="Arial"/>
              </w:rPr>
              <w:t>der de maneira aprofundada as especificidades da gestão das operações de serviço</w:t>
            </w:r>
          </w:p>
          <w:p w14:paraId="08C89DE3" w14:textId="77777777" w:rsidR="00333870" w:rsidRPr="003D41B6" w:rsidRDefault="00333870" w:rsidP="00333870">
            <w:pPr>
              <w:rPr>
                <w:rFonts w:ascii="Arial" w:hAnsi="Arial" w:cs="Arial"/>
              </w:rPr>
            </w:pPr>
          </w:p>
          <w:p w14:paraId="135DD0E7" w14:textId="2FCB9AC8" w:rsidR="00333870" w:rsidRPr="003D41B6" w:rsidRDefault="00333870" w:rsidP="00333870">
            <w:pPr>
              <w:ind w:left="106"/>
              <w:rPr>
                <w:rFonts w:ascii="Arial" w:hAnsi="Arial" w:cs="Arial"/>
              </w:rPr>
            </w:pPr>
            <w:r>
              <w:rPr>
                <w:rFonts w:ascii="Arial" w:hAnsi="Arial" w:cs="Arial"/>
              </w:rPr>
              <w:t>O aluno será capaz de a</w:t>
            </w:r>
            <w:r>
              <w:rPr>
                <w:rFonts w:ascii="Arial" w:hAnsi="Arial" w:cs="Arial"/>
              </w:rPr>
              <w:t xml:space="preserve">valiar de forma mais crítica a pesquisa de operações de serviços em diferentes campos </w:t>
            </w:r>
          </w:p>
          <w:p w14:paraId="602926F9" w14:textId="42309158" w:rsidR="00B42B4C" w:rsidRPr="00AD0116" w:rsidRDefault="00B42B4C" w:rsidP="00A6764C">
            <w:pPr>
              <w:spacing w:after="40"/>
              <w:rPr>
                <w:rFonts w:ascii="Arial" w:hAnsi="Arial" w:cs="Arial"/>
                <w:sz w:val="18"/>
                <w:szCs w:val="18"/>
              </w:rPr>
            </w:pPr>
          </w:p>
        </w:tc>
        <w:tc>
          <w:tcPr>
            <w:tcW w:w="1372" w:type="dxa"/>
            <w:shd w:val="clear" w:color="000000" w:fill="FFFFFF"/>
            <w:noWrap/>
            <w:vAlign w:val="center"/>
            <w:hideMark/>
          </w:tcPr>
          <w:p w14:paraId="25C906D6" w14:textId="79E927AA" w:rsidR="00B42B4C" w:rsidRPr="00AD0116" w:rsidRDefault="00333870" w:rsidP="00A6764C">
            <w:pPr>
              <w:spacing w:after="40"/>
              <w:jc w:val="center"/>
              <w:rPr>
                <w:rFonts w:ascii="Arial" w:hAnsi="Arial" w:cs="Arial"/>
                <w:b/>
                <w:bCs/>
                <w:sz w:val="18"/>
                <w:szCs w:val="18"/>
              </w:rPr>
            </w:pPr>
            <w:r w:rsidRPr="002B213D">
              <w:rPr>
                <w:rFonts w:ascii="Arial" w:hAnsi="Arial" w:cs="Arial"/>
                <w:b/>
                <w:bCs/>
                <w:sz w:val="18"/>
                <w:szCs w:val="18"/>
                <w:lang w:val="en-US"/>
              </w:rPr>
              <w:t>●●●</w:t>
            </w:r>
          </w:p>
        </w:tc>
      </w:tr>
      <w:tr w:rsidR="00B42B4C" w:rsidRPr="00AD0116" w14:paraId="4ECA9D7F" w14:textId="77777777" w:rsidTr="00A6764C">
        <w:trPr>
          <w:trHeight w:val="454"/>
        </w:trPr>
        <w:tc>
          <w:tcPr>
            <w:tcW w:w="2262" w:type="dxa"/>
            <w:shd w:val="clear" w:color="000000" w:fill="FFFFFF"/>
            <w:noWrap/>
            <w:vAlign w:val="center"/>
            <w:hideMark/>
          </w:tcPr>
          <w:p w14:paraId="317253A2" w14:textId="77777777" w:rsidR="00B42B4C" w:rsidRPr="00AD0116" w:rsidRDefault="00B42B4C" w:rsidP="00A6764C">
            <w:pPr>
              <w:spacing w:after="40"/>
              <w:rPr>
                <w:rFonts w:ascii="Arial" w:hAnsi="Arial" w:cs="Arial"/>
                <w:sz w:val="18"/>
                <w:szCs w:val="18"/>
              </w:rPr>
            </w:pPr>
            <w:r w:rsidRPr="00255A6D">
              <w:rPr>
                <w:rFonts w:ascii="Arial" w:hAnsi="Arial" w:cs="Arial"/>
                <w:sz w:val="18"/>
                <w:szCs w:val="18"/>
              </w:rPr>
              <w:t>Procedimentos de pesquisa</w:t>
            </w:r>
          </w:p>
        </w:tc>
        <w:tc>
          <w:tcPr>
            <w:tcW w:w="6572" w:type="dxa"/>
            <w:shd w:val="clear" w:color="000000" w:fill="FFFFFF"/>
            <w:vAlign w:val="center"/>
          </w:tcPr>
          <w:p w14:paraId="09FF38DC" w14:textId="563A6F4A" w:rsidR="00B42B4C" w:rsidRPr="00AD0116" w:rsidRDefault="00333870" w:rsidP="00A6764C">
            <w:pPr>
              <w:spacing w:after="40"/>
              <w:rPr>
                <w:rFonts w:ascii="Arial" w:hAnsi="Arial" w:cs="Arial"/>
                <w:sz w:val="18"/>
                <w:szCs w:val="18"/>
              </w:rPr>
            </w:pPr>
            <w:r>
              <w:rPr>
                <w:rFonts w:ascii="Arial" w:hAnsi="Arial" w:cs="Arial"/>
                <w:sz w:val="18"/>
                <w:szCs w:val="18"/>
              </w:rPr>
              <w:t>O aluno será capaz de ler de forma crítica a literatura proposta e estabelecer relações entre conceitos</w:t>
            </w:r>
          </w:p>
        </w:tc>
        <w:tc>
          <w:tcPr>
            <w:tcW w:w="1372" w:type="dxa"/>
            <w:shd w:val="clear" w:color="000000" w:fill="FFFFFF"/>
            <w:noWrap/>
            <w:vAlign w:val="center"/>
            <w:hideMark/>
          </w:tcPr>
          <w:p w14:paraId="1F34FC95" w14:textId="42DB5B7B" w:rsidR="00B42B4C" w:rsidRPr="00AD0116" w:rsidRDefault="00333870" w:rsidP="00A6764C">
            <w:pPr>
              <w:spacing w:after="40"/>
              <w:jc w:val="center"/>
              <w:rPr>
                <w:rFonts w:ascii="Arial" w:hAnsi="Arial" w:cs="Arial"/>
                <w:b/>
                <w:bCs/>
                <w:sz w:val="18"/>
                <w:szCs w:val="18"/>
              </w:rPr>
            </w:pPr>
            <w:r w:rsidRPr="002B213D">
              <w:rPr>
                <w:rFonts w:ascii="Arial" w:hAnsi="Arial" w:cs="Arial"/>
                <w:b/>
                <w:bCs/>
                <w:sz w:val="18"/>
                <w:szCs w:val="18"/>
                <w:lang w:val="en-US"/>
              </w:rPr>
              <w:t>●</w:t>
            </w:r>
            <w:r w:rsidR="00B42B4C">
              <w:rPr>
                <w:rFonts w:ascii="Arial" w:hAnsi="Arial" w:cs="Arial"/>
                <w:b/>
                <w:bCs/>
                <w:sz w:val="18"/>
                <w:szCs w:val="18"/>
              </w:rPr>
              <w:t xml:space="preserve"> </w:t>
            </w:r>
            <w:r w:rsidR="00B42B4C" w:rsidRPr="00AD0116">
              <w:rPr>
                <w:rFonts w:ascii="Arial" w:hAnsi="Arial" w:cs="Arial"/>
                <w:b/>
                <w:bCs/>
                <w:sz w:val="18"/>
                <w:szCs w:val="18"/>
              </w:rPr>
              <w:t>○ ○</w:t>
            </w:r>
          </w:p>
        </w:tc>
      </w:tr>
      <w:tr w:rsidR="00B42B4C" w:rsidRPr="00AD0116" w14:paraId="28E939F3" w14:textId="77777777" w:rsidTr="00A6764C">
        <w:trPr>
          <w:trHeight w:val="454"/>
        </w:trPr>
        <w:tc>
          <w:tcPr>
            <w:tcW w:w="2262" w:type="dxa"/>
            <w:shd w:val="clear" w:color="000000" w:fill="FFFFFF"/>
            <w:noWrap/>
            <w:vAlign w:val="center"/>
            <w:hideMark/>
          </w:tcPr>
          <w:p w14:paraId="4E08E1E9" w14:textId="77777777" w:rsidR="00B42B4C" w:rsidRPr="00AD0116" w:rsidRDefault="00B42B4C" w:rsidP="00A6764C">
            <w:pPr>
              <w:spacing w:after="40"/>
              <w:rPr>
                <w:rFonts w:ascii="Arial" w:hAnsi="Arial" w:cs="Arial"/>
                <w:sz w:val="18"/>
                <w:szCs w:val="18"/>
              </w:rPr>
            </w:pPr>
            <w:r w:rsidRPr="00255A6D">
              <w:rPr>
                <w:rFonts w:ascii="Arial" w:hAnsi="Arial" w:cs="Arial"/>
                <w:sz w:val="18"/>
                <w:szCs w:val="18"/>
              </w:rPr>
              <w:t xml:space="preserve">Relevância </w:t>
            </w:r>
            <w:r>
              <w:rPr>
                <w:rFonts w:ascii="Arial" w:hAnsi="Arial" w:cs="Arial"/>
                <w:sz w:val="18"/>
                <w:szCs w:val="18"/>
              </w:rPr>
              <w:t xml:space="preserve">e inovação </w:t>
            </w:r>
            <w:r w:rsidRPr="00255A6D">
              <w:rPr>
                <w:rFonts w:ascii="Arial" w:hAnsi="Arial" w:cs="Arial"/>
                <w:sz w:val="18"/>
                <w:szCs w:val="18"/>
              </w:rPr>
              <w:t>em pesquisa</w:t>
            </w:r>
          </w:p>
        </w:tc>
        <w:tc>
          <w:tcPr>
            <w:tcW w:w="6572" w:type="dxa"/>
            <w:shd w:val="clear" w:color="000000" w:fill="FFFFFF"/>
            <w:vAlign w:val="center"/>
          </w:tcPr>
          <w:p w14:paraId="45CF7A24" w14:textId="58FC6332" w:rsidR="00B42B4C" w:rsidRPr="00AD0116" w:rsidRDefault="00333870" w:rsidP="00333870">
            <w:pPr>
              <w:spacing w:after="40"/>
              <w:rPr>
                <w:rFonts w:ascii="Arial" w:hAnsi="Arial" w:cs="Arial"/>
                <w:sz w:val="18"/>
                <w:szCs w:val="18"/>
              </w:rPr>
            </w:pPr>
            <w:r>
              <w:rPr>
                <w:rFonts w:ascii="Arial" w:hAnsi="Arial" w:cs="Arial"/>
                <w:color w:val="000000"/>
                <w:sz w:val="18"/>
                <w:szCs w:val="18"/>
                <w:shd w:val="clear" w:color="auto" w:fill="FFFFFF"/>
              </w:rPr>
              <w:t xml:space="preserve">O aluno será capaz de identificar os assuntos mais relevantes para </w:t>
            </w:r>
            <w:r>
              <w:rPr>
                <w:rFonts w:ascii="Arial" w:hAnsi="Arial" w:cs="Arial"/>
                <w:color w:val="000000"/>
                <w:sz w:val="18"/>
                <w:szCs w:val="18"/>
                <w:shd w:val="clear" w:color="auto" w:fill="FFFFFF"/>
              </w:rPr>
              <w:t>a gestão de serviços</w:t>
            </w:r>
            <w:r>
              <w:rPr>
                <w:rFonts w:ascii="Arial" w:hAnsi="Arial" w:cs="Arial"/>
                <w:color w:val="000000"/>
                <w:sz w:val="18"/>
                <w:szCs w:val="18"/>
                <w:shd w:val="clear" w:color="auto" w:fill="FFFFFF"/>
              </w:rPr>
              <w:t xml:space="preserve"> e focos de pesquisa que possuem maior potencial no futuro.</w:t>
            </w:r>
          </w:p>
        </w:tc>
        <w:tc>
          <w:tcPr>
            <w:tcW w:w="1372" w:type="dxa"/>
            <w:shd w:val="clear" w:color="000000" w:fill="FFFFFF"/>
            <w:noWrap/>
            <w:vAlign w:val="center"/>
            <w:hideMark/>
          </w:tcPr>
          <w:p w14:paraId="438D9065" w14:textId="5DB7F588" w:rsidR="00B42B4C" w:rsidRPr="00AD0116" w:rsidRDefault="00333870" w:rsidP="00A6764C">
            <w:pPr>
              <w:spacing w:after="40"/>
              <w:jc w:val="center"/>
              <w:rPr>
                <w:rFonts w:ascii="Arial" w:hAnsi="Arial" w:cs="Arial"/>
                <w:b/>
                <w:bCs/>
                <w:sz w:val="18"/>
                <w:szCs w:val="18"/>
              </w:rPr>
            </w:pPr>
            <w:r w:rsidRPr="002B213D">
              <w:rPr>
                <w:rFonts w:ascii="Arial" w:hAnsi="Arial" w:cs="Arial"/>
                <w:b/>
                <w:bCs/>
                <w:sz w:val="18"/>
                <w:szCs w:val="18"/>
                <w:lang w:val="en-US"/>
              </w:rPr>
              <w:t>●</w:t>
            </w:r>
            <w:r w:rsidR="00022AF4">
              <w:rPr>
                <w:rFonts w:ascii="Arial" w:hAnsi="Arial" w:cs="Arial"/>
                <w:b/>
                <w:bCs/>
                <w:sz w:val="18"/>
                <w:szCs w:val="18"/>
              </w:rPr>
              <w:t xml:space="preserve"> </w:t>
            </w:r>
            <w:r w:rsidRPr="002B213D">
              <w:rPr>
                <w:rFonts w:ascii="Arial" w:hAnsi="Arial" w:cs="Arial"/>
                <w:b/>
                <w:bCs/>
                <w:sz w:val="18"/>
                <w:szCs w:val="18"/>
                <w:lang w:val="en-US"/>
              </w:rPr>
              <w:t>●</w:t>
            </w:r>
            <w:r w:rsidR="00022AF4" w:rsidRPr="00AD0116">
              <w:rPr>
                <w:rFonts w:ascii="Arial" w:hAnsi="Arial" w:cs="Arial"/>
                <w:b/>
                <w:bCs/>
                <w:sz w:val="18"/>
                <w:szCs w:val="18"/>
              </w:rPr>
              <w:t xml:space="preserve"> ○</w:t>
            </w:r>
          </w:p>
        </w:tc>
      </w:tr>
      <w:tr w:rsidR="00B42B4C" w:rsidRPr="00AD0116" w14:paraId="0DC5DE39" w14:textId="77777777" w:rsidTr="00A6764C">
        <w:trPr>
          <w:trHeight w:val="454"/>
        </w:trPr>
        <w:tc>
          <w:tcPr>
            <w:tcW w:w="2262" w:type="dxa"/>
            <w:shd w:val="clear" w:color="000000" w:fill="FFFFFF"/>
            <w:noWrap/>
            <w:vAlign w:val="center"/>
            <w:hideMark/>
          </w:tcPr>
          <w:p w14:paraId="1660EF27" w14:textId="77777777" w:rsidR="00B42B4C" w:rsidRPr="00AD0116" w:rsidRDefault="00B42B4C" w:rsidP="00A6764C">
            <w:pPr>
              <w:spacing w:after="40"/>
              <w:rPr>
                <w:rFonts w:ascii="Arial" w:hAnsi="Arial" w:cs="Arial"/>
                <w:sz w:val="18"/>
                <w:szCs w:val="18"/>
              </w:rPr>
            </w:pPr>
            <w:r w:rsidRPr="00255A6D">
              <w:rPr>
                <w:rFonts w:ascii="Arial" w:hAnsi="Arial" w:cs="Arial"/>
                <w:sz w:val="18"/>
                <w:szCs w:val="18"/>
              </w:rPr>
              <w:t>Elaboração de artigos</w:t>
            </w:r>
          </w:p>
        </w:tc>
        <w:tc>
          <w:tcPr>
            <w:tcW w:w="6572" w:type="dxa"/>
            <w:shd w:val="clear" w:color="000000" w:fill="FFFFFF"/>
            <w:vAlign w:val="center"/>
          </w:tcPr>
          <w:p w14:paraId="1FC376C6" w14:textId="238D5FBE" w:rsidR="00B42B4C" w:rsidRPr="00AD0116" w:rsidRDefault="00333870" w:rsidP="00333870">
            <w:pPr>
              <w:spacing w:after="40"/>
              <w:rPr>
                <w:rFonts w:ascii="Arial" w:hAnsi="Arial" w:cs="Arial"/>
                <w:sz w:val="18"/>
                <w:szCs w:val="18"/>
              </w:rPr>
            </w:pPr>
            <w:r w:rsidRPr="00333870">
              <w:rPr>
                <w:rFonts w:ascii="Arial" w:hAnsi="Arial" w:cs="Arial"/>
                <w:sz w:val="18"/>
                <w:szCs w:val="18"/>
              </w:rPr>
              <w:t xml:space="preserve">O aluno será capaz de desenvolver </w:t>
            </w:r>
            <w:r>
              <w:rPr>
                <w:rFonts w:ascii="Arial" w:hAnsi="Arial" w:cs="Arial"/>
                <w:sz w:val="18"/>
                <w:szCs w:val="18"/>
              </w:rPr>
              <w:t xml:space="preserve">ensaio teórico utilizando as bases teóricas abordadas </w:t>
            </w:r>
            <w:r w:rsidRPr="00333870">
              <w:rPr>
                <w:rFonts w:ascii="Arial" w:hAnsi="Arial" w:cs="Arial"/>
                <w:sz w:val="18"/>
                <w:szCs w:val="18"/>
              </w:rPr>
              <w:t>no curso.</w:t>
            </w:r>
          </w:p>
        </w:tc>
        <w:tc>
          <w:tcPr>
            <w:tcW w:w="1372" w:type="dxa"/>
            <w:shd w:val="clear" w:color="000000" w:fill="FFFFFF"/>
            <w:noWrap/>
            <w:vAlign w:val="center"/>
            <w:hideMark/>
          </w:tcPr>
          <w:p w14:paraId="28B047F9" w14:textId="7DBD9BFF" w:rsidR="00B42B4C" w:rsidRPr="00AD0116" w:rsidRDefault="00333870" w:rsidP="00A6764C">
            <w:pPr>
              <w:spacing w:after="40"/>
              <w:jc w:val="center"/>
              <w:rPr>
                <w:rFonts w:ascii="Arial" w:hAnsi="Arial" w:cs="Arial"/>
                <w:b/>
                <w:bCs/>
                <w:sz w:val="18"/>
                <w:szCs w:val="18"/>
              </w:rPr>
            </w:pPr>
            <w:r w:rsidRPr="002B213D">
              <w:rPr>
                <w:rFonts w:ascii="Arial" w:hAnsi="Arial" w:cs="Arial"/>
                <w:b/>
                <w:bCs/>
                <w:sz w:val="18"/>
                <w:szCs w:val="18"/>
                <w:lang w:val="en-US"/>
              </w:rPr>
              <w:t>●</w:t>
            </w:r>
            <w:r w:rsidR="00022AF4">
              <w:rPr>
                <w:rFonts w:ascii="Arial" w:hAnsi="Arial" w:cs="Arial"/>
                <w:b/>
                <w:bCs/>
                <w:sz w:val="18"/>
                <w:szCs w:val="18"/>
              </w:rPr>
              <w:t xml:space="preserve"> </w:t>
            </w:r>
            <w:r w:rsidRPr="002B213D">
              <w:rPr>
                <w:rFonts w:ascii="Arial" w:hAnsi="Arial" w:cs="Arial"/>
                <w:b/>
                <w:bCs/>
                <w:sz w:val="18"/>
                <w:szCs w:val="18"/>
                <w:lang w:val="en-US"/>
              </w:rPr>
              <w:t>●</w:t>
            </w:r>
            <w:r w:rsidR="00022AF4" w:rsidRPr="00AD0116">
              <w:rPr>
                <w:rFonts w:ascii="Arial" w:hAnsi="Arial" w:cs="Arial"/>
                <w:b/>
                <w:bCs/>
                <w:sz w:val="18"/>
                <w:szCs w:val="18"/>
              </w:rPr>
              <w:t xml:space="preserve"> ○</w:t>
            </w:r>
          </w:p>
        </w:tc>
      </w:tr>
      <w:tr w:rsidR="00B42B4C" w:rsidRPr="00AD0116" w14:paraId="1F57DB39" w14:textId="77777777" w:rsidTr="00A6764C">
        <w:trPr>
          <w:trHeight w:val="510"/>
        </w:trPr>
        <w:tc>
          <w:tcPr>
            <w:tcW w:w="10206" w:type="dxa"/>
            <w:gridSpan w:val="3"/>
            <w:shd w:val="clear" w:color="000000" w:fill="FFFFFF"/>
            <w:noWrap/>
            <w:vAlign w:val="center"/>
            <w:hideMark/>
          </w:tcPr>
          <w:p w14:paraId="7AEADE1C" w14:textId="77777777" w:rsidR="00B42B4C" w:rsidRPr="00AD0116" w:rsidRDefault="00B42B4C" w:rsidP="00A6764C">
            <w:pPr>
              <w:spacing w:after="40"/>
              <w:rPr>
                <w:rFonts w:ascii="Arial" w:hAnsi="Arial" w:cs="Arial"/>
                <w:b/>
                <w:sz w:val="18"/>
                <w:szCs w:val="18"/>
                <w:u w:val="single"/>
              </w:rPr>
            </w:pPr>
            <w:r w:rsidRPr="00AD0116">
              <w:rPr>
                <w:rFonts w:ascii="Arial" w:hAnsi="Arial" w:cs="Arial"/>
                <w:sz w:val="18"/>
                <w:szCs w:val="18"/>
                <w:u w:val="single"/>
              </w:rPr>
              <w:t>Outros objetivos da disciplina:</w:t>
            </w:r>
            <w:r w:rsidRPr="00AD0116">
              <w:rPr>
                <w:rFonts w:ascii="Arial" w:hAnsi="Arial" w:cs="Arial"/>
                <w:sz w:val="18"/>
                <w:szCs w:val="18"/>
                <w:shd w:val="clear" w:color="auto" w:fill="FFFFFF"/>
              </w:rPr>
              <w:t xml:space="preserve"> </w:t>
            </w:r>
            <w:r w:rsidRPr="00AD0116">
              <w:rPr>
                <w:rFonts w:ascii="Arial" w:hAnsi="Arial" w:cs="Arial"/>
                <w:sz w:val="18"/>
                <w:szCs w:val="18"/>
              </w:rPr>
              <w:t>---</w:t>
            </w:r>
          </w:p>
        </w:tc>
      </w:tr>
    </w:tbl>
    <w:p w14:paraId="0881E7B6" w14:textId="77777777" w:rsidR="009B6E52" w:rsidRPr="00B42B4C" w:rsidRDefault="009B6E52" w:rsidP="00B42B4C">
      <w:pPr>
        <w:spacing w:before="120" w:after="120"/>
        <w:rPr>
          <w:rFonts w:ascii="Arial" w:hAnsi="Arial" w:cs="Arial"/>
        </w:rPr>
      </w:pPr>
      <w:r w:rsidRPr="00AD0116">
        <w:rPr>
          <w:rFonts w:ascii="Arial" w:hAnsi="Arial" w:cs="Arial"/>
        </w:rPr>
        <w:t xml:space="preserve">A descrição completa dos objetivos de aprendizagem do </w:t>
      </w:r>
      <w:r>
        <w:rPr>
          <w:rFonts w:ascii="Arial" w:hAnsi="Arial" w:cs="Arial"/>
        </w:rPr>
        <w:t>CMCDAE</w:t>
      </w:r>
      <w:r w:rsidRPr="00AD0116">
        <w:rPr>
          <w:rFonts w:ascii="Arial" w:hAnsi="Arial" w:cs="Arial"/>
        </w:rPr>
        <w:t xml:space="preserve"> e outras informações podem ser encontradas e</w:t>
      </w:r>
      <w:r>
        <w:rPr>
          <w:rFonts w:ascii="Arial" w:hAnsi="Arial" w:cs="Arial"/>
        </w:rPr>
        <w:t xml:space="preserve">m </w:t>
      </w:r>
      <w:hyperlink r:id="rId8" w:history="1">
        <w:r w:rsidRPr="00D15AF6">
          <w:rPr>
            <w:rStyle w:val="Hyperlink"/>
            <w:rFonts w:ascii="Arial" w:hAnsi="Arial" w:cs="Arial"/>
          </w:rPr>
          <w:t>https://rebrand.ly/cmae-eaesp</w:t>
        </w:r>
      </w:hyperlink>
      <w:r>
        <w:rPr>
          <w:rFonts w:ascii="Arial" w:hAnsi="Arial" w:cs="Arial"/>
        </w:rPr>
        <w:t xml:space="preserve"> (mestrado) e </w:t>
      </w:r>
      <w:hyperlink r:id="rId9" w:history="1">
        <w:r w:rsidRPr="00D15AF6">
          <w:rPr>
            <w:rStyle w:val="Hyperlink"/>
            <w:rFonts w:ascii="Arial" w:hAnsi="Arial" w:cs="Arial"/>
          </w:rPr>
          <w:t>https://rebrand.ly/cdae-eaesp</w:t>
        </w:r>
      </w:hyperlink>
      <w:r>
        <w:rPr>
          <w:rFonts w:ascii="Arial" w:hAnsi="Arial" w:cs="Arial"/>
        </w:rPr>
        <w:t xml:space="preserve"> (doutorado).</w:t>
      </w:r>
    </w:p>
    <w:p w14:paraId="7AA2E7F6" w14:textId="77777777" w:rsidR="009B6E52" w:rsidRPr="00551AC5" w:rsidRDefault="009B6E52" w:rsidP="009B6E52">
      <w:pPr>
        <w:pStyle w:val="TEXTO"/>
      </w:pPr>
    </w:p>
    <w:p w14:paraId="1BA76B91" w14:textId="77777777" w:rsidR="009B6E52" w:rsidRDefault="009B6E52" w:rsidP="009B6E52">
      <w:pPr>
        <w:pStyle w:val="TARJA"/>
        <w:shd w:val="pct20" w:color="auto" w:fill="auto"/>
        <w:spacing w:before="0"/>
        <w:rPr>
          <w:rFonts w:ascii="Trebuchet MS" w:hAnsi="Trebuchet MS"/>
          <w:sz w:val="20"/>
        </w:rPr>
      </w:pPr>
      <w:r w:rsidRPr="0019530E">
        <w:rPr>
          <w:rFonts w:ascii="Trebuchet MS" w:hAnsi="Trebuchet MS"/>
          <w:sz w:val="20"/>
        </w:rPr>
        <w:t>CONTEÚDO</w:t>
      </w:r>
      <w:r>
        <w:rPr>
          <w:rFonts w:ascii="Trebuchet MS" w:hAnsi="Trebuchet MS"/>
          <w:sz w:val="20"/>
        </w:rPr>
        <w:t>/metodologia</w:t>
      </w:r>
    </w:p>
    <w:p w14:paraId="06E00380" w14:textId="77777777" w:rsidR="00333870" w:rsidRPr="003D41B6" w:rsidRDefault="00333870" w:rsidP="00333870">
      <w:pPr>
        <w:rPr>
          <w:rFonts w:ascii="Arial" w:hAnsi="Arial" w:cs="Arial"/>
        </w:rPr>
      </w:pPr>
      <w:r w:rsidRPr="003D41B6">
        <w:rPr>
          <w:rFonts w:ascii="Arial" w:hAnsi="Arial" w:cs="Arial"/>
        </w:rPr>
        <w:t>O curso se baseará na leitura de artigos</w:t>
      </w:r>
      <w:r>
        <w:rPr>
          <w:rFonts w:ascii="Arial" w:hAnsi="Arial" w:cs="Arial"/>
        </w:rPr>
        <w:t xml:space="preserve"> seminais</w:t>
      </w:r>
      <w:r w:rsidRPr="003D41B6">
        <w:rPr>
          <w:rFonts w:ascii="Arial" w:hAnsi="Arial" w:cs="Arial"/>
        </w:rPr>
        <w:t>, discussão em sala de aula e semin</w:t>
      </w:r>
      <w:r>
        <w:rPr>
          <w:rFonts w:ascii="Arial" w:hAnsi="Arial" w:cs="Arial"/>
        </w:rPr>
        <w:t>ário dos alunos</w:t>
      </w:r>
      <w:r w:rsidRPr="003D41B6">
        <w:rPr>
          <w:rFonts w:ascii="Arial" w:hAnsi="Arial" w:cs="Arial"/>
        </w:rPr>
        <w:t>.</w:t>
      </w:r>
      <w:r>
        <w:rPr>
          <w:rFonts w:ascii="Arial" w:hAnsi="Arial" w:cs="Arial"/>
        </w:rPr>
        <w:t xml:space="preserve"> No início do curso, os alunos se dividirão em grupos e escolherão temas de interesse do grupo. Cada grupo realizará 1 ou 2 seminários (dependendo do número de inscritos). Espera-se que no seminário, os grupos ministrem uma aula sobre o tema escolhido. Para isso, deverão se basear na leitura básica sugerida e buscar novas referências, principalmente referencias mais atuais para apontar para os colegas para qual direção o campo de pesquisa está indo. Durante os </w:t>
      </w:r>
      <w:r>
        <w:rPr>
          <w:rFonts w:ascii="Arial" w:hAnsi="Arial" w:cs="Arial"/>
        </w:rPr>
        <w:lastRenderedPageBreak/>
        <w:t>seminários, a professora e os outros alunos discutirão conceitos relevantes relacionados a temática e aos textos lidos.</w:t>
      </w:r>
    </w:p>
    <w:p w14:paraId="3EDB1544" w14:textId="77777777" w:rsidR="009B6E52" w:rsidRPr="00333870" w:rsidRDefault="009B6E52" w:rsidP="009B6E52">
      <w:pPr>
        <w:pStyle w:val="TEXTO"/>
      </w:pPr>
    </w:p>
    <w:p w14:paraId="75CBAAF1" w14:textId="77777777" w:rsidR="009B6E52" w:rsidRDefault="009B6E52" w:rsidP="009B6E52">
      <w:pPr>
        <w:pStyle w:val="TARJA"/>
        <w:shd w:val="pct20" w:color="auto" w:fill="auto"/>
        <w:spacing w:before="0"/>
        <w:rPr>
          <w:rFonts w:ascii="Trebuchet MS" w:hAnsi="Trebuchet MS"/>
          <w:sz w:val="20"/>
        </w:rPr>
      </w:pPr>
      <w:r w:rsidRPr="0019530E">
        <w:rPr>
          <w:rFonts w:ascii="Trebuchet MS" w:hAnsi="Trebuchet MS"/>
          <w:sz w:val="20"/>
        </w:rPr>
        <w:t>CRITÉRIO DE AVALIAÇÃO</w:t>
      </w:r>
    </w:p>
    <w:p w14:paraId="4B73A37C" w14:textId="77777777" w:rsidR="00333870" w:rsidRPr="00D164A9" w:rsidRDefault="00333870" w:rsidP="00333870">
      <w:pPr>
        <w:rPr>
          <w:rFonts w:ascii="Arial" w:hAnsi="Arial" w:cs="Arial"/>
        </w:rPr>
      </w:pPr>
      <w:r w:rsidRPr="00D164A9">
        <w:rPr>
          <w:rFonts w:ascii="Arial" w:hAnsi="Arial" w:cs="Arial"/>
          <w:b/>
          <w:bCs/>
        </w:rPr>
        <w:t>Participação (30%)</w:t>
      </w:r>
      <w:r w:rsidRPr="00D164A9">
        <w:rPr>
          <w:rFonts w:ascii="Arial" w:hAnsi="Arial" w:cs="Arial"/>
        </w:rPr>
        <w:t>: refletirá a participaç</w:t>
      </w:r>
      <w:r>
        <w:rPr>
          <w:rFonts w:ascii="Arial" w:hAnsi="Arial" w:cs="Arial"/>
        </w:rPr>
        <w:t>ão do aluno em sala de aula e será medida com base na presença em sala, leitura dos textos e contribuição para as discussões.</w:t>
      </w:r>
    </w:p>
    <w:p w14:paraId="2E53A8E2" w14:textId="77777777" w:rsidR="00333870" w:rsidRPr="00D164A9" w:rsidRDefault="00333870" w:rsidP="00333870">
      <w:pPr>
        <w:rPr>
          <w:rFonts w:ascii="Arial" w:hAnsi="Arial" w:cs="Arial"/>
        </w:rPr>
      </w:pPr>
    </w:p>
    <w:p w14:paraId="5A82C1F6" w14:textId="1F58D861" w:rsidR="00333870" w:rsidRPr="00D164A9" w:rsidRDefault="00333870" w:rsidP="00333870">
      <w:pPr>
        <w:rPr>
          <w:rFonts w:ascii="Arial" w:hAnsi="Arial" w:cs="Arial"/>
        </w:rPr>
      </w:pPr>
      <w:r>
        <w:rPr>
          <w:rFonts w:ascii="Arial" w:hAnsi="Arial" w:cs="Arial"/>
          <w:b/>
          <w:bCs/>
        </w:rPr>
        <w:t>Seminário (40</w:t>
      </w:r>
      <w:r w:rsidRPr="00D164A9">
        <w:rPr>
          <w:rFonts w:ascii="Arial" w:hAnsi="Arial" w:cs="Arial"/>
          <w:b/>
          <w:bCs/>
        </w:rPr>
        <w:t>%)</w:t>
      </w:r>
      <w:r w:rsidRPr="00D164A9">
        <w:rPr>
          <w:rFonts w:ascii="Arial" w:hAnsi="Arial" w:cs="Arial"/>
        </w:rPr>
        <w:t>: refletirá a qualidade do conte</w:t>
      </w:r>
      <w:r>
        <w:rPr>
          <w:rFonts w:ascii="Arial" w:hAnsi="Arial" w:cs="Arial"/>
        </w:rPr>
        <w:t>údo ministrado e da apresentação feita e será medido de acordo com critérios pré-estabelecidos e opinião dos outros colegas.</w:t>
      </w:r>
    </w:p>
    <w:p w14:paraId="6557EEBB" w14:textId="77777777" w:rsidR="00333870" w:rsidRPr="00D164A9" w:rsidRDefault="00333870" w:rsidP="00333870">
      <w:pPr>
        <w:rPr>
          <w:rFonts w:ascii="Arial" w:hAnsi="Arial" w:cs="Arial"/>
        </w:rPr>
      </w:pPr>
    </w:p>
    <w:p w14:paraId="796E5924" w14:textId="2D628DBA" w:rsidR="00333870" w:rsidRPr="00D164A9" w:rsidRDefault="00333870" w:rsidP="00333870">
      <w:pPr>
        <w:rPr>
          <w:sz w:val="24"/>
          <w:szCs w:val="24"/>
        </w:rPr>
      </w:pPr>
      <w:r>
        <w:rPr>
          <w:rFonts w:ascii="Arial" w:hAnsi="Arial" w:cs="Arial"/>
          <w:b/>
          <w:bCs/>
        </w:rPr>
        <w:t>Ensaio Teórico</w:t>
      </w:r>
      <w:r w:rsidRPr="00D164A9">
        <w:rPr>
          <w:rFonts w:ascii="Arial" w:hAnsi="Arial" w:cs="Arial"/>
          <w:b/>
          <w:bCs/>
        </w:rPr>
        <w:t xml:space="preserve"> (</w:t>
      </w:r>
      <w:r>
        <w:rPr>
          <w:rFonts w:ascii="Arial" w:hAnsi="Arial" w:cs="Arial"/>
          <w:b/>
          <w:bCs/>
        </w:rPr>
        <w:t>4</w:t>
      </w:r>
      <w:r w:rsidRPr="00D164A9">
        <w:rPr>
          <w:rFonts w:ascii="Arial" w:hAnsi="Arial" w:cs="Arial"/>
          <w:b/>
          <w:bCs/>
        </w:rPr>
        <w:t>0%)</w:t>
      </w:r>
      <w:r w:rsidRPr="00D164A9">
        <w:rPr>
          <w:rFonts w:ascii="Arial" w:hAnsi="Arial" w:cs="Arial"/>
        </w:rPr>
        <w:t>: é uma dissertação</w:t>
      </w:r>
      <w:r>
        <w:rPr>
          <w:rFonts w:ascii="Arial" w:hAnsi="Arial" w:cs="Arial"/>
        </w:rPr>
        <w:t xml:space="preserve"> individual sobre um dos </w:t>
      </w:r>
      <w:r w:rsidRPr="00D164A9">
        <w:rPr>
          <w:rFonts w:ascii="Arial" w:hAnsi="Arial" w:cs="Arial"/>
        </w:rPr>
        <w:t>tema</w:t>
      </w:r>
      <w:r>
        <w:rPr>
          <w:rFonts w:ascii="Arial" w:hAnsi="Arial" w:cs="Arial"/>
        </w:rPr>
        <w:t>s visto em sala de aula, podendo ser o mesmo tema há estudado pelo aluno no seminário. Será avaliado de acordo com critérios pré-estabelecidos</w:t>
      </w:r>
      <w:r w:rsidRPr="00D164A9">
        <w:rPr>
          <w:rFonts w:ascii="Arial" w:hAnsi="Arial" w:cs="Arial"/>
        </w:rPr>
        <w:t>.</w:t>
      </w:r>
    </w:p>
    <w:p w14:paraId="24066129" w14:textId="77777777" w:rsidR="00B42B4C" w:rsidRDefault="00B42B4C" w:rsidP="009B6E52">
      <w:pPr>
        <w:pStyle w:val="AVALIAO"/>
        <w:tabs>
          <w:tab w:val="clear" w:pos="7201"/>
          <w:tab w:val="left" w:pos="709"/>
        </w:tabs>
        <w:spacing w:before="60"/>
        <w:ind w:left="700"/>
        <w:rPr>
          <w:rFonts w:ascii="Trebuchet MS" w:hAnsi="Trebuchet MS"/>
        </w:rPr>
      </w:pPr>
    </w:p>
    <w:p w14:paraId="4EFF1BB1" w14:textId="77777777" w:rsidR="009B6E52" w:rsidRPr="00333870" w:rsidRDefault="009B6E52" w:rsidP="009B6E52">
      <w:pPr>
        <w:pStyle w:val="TEXTO"/>
      </w:pPr>
    </w:p>
    <w:p w14:paraId="2BD62939" w14:textId="4C3BD990" w:rsidR="009B6E52" w:rsidRPr="00691192" w:rsidRDefault="00333870" w:rsidP="009B6E52">
      <w:pPr>
        <w:pStyle w:val="TARJA"/>
        <w:keepNext/>
        <w:shd w:val="pct20" w:color="auto" w:fill="auto"/>
        <w:spacing w:before="0"/>
        <w:rPr>
          <w:rFonts w:ascii="Trebuchet MS" w:hAnsi="Trebuchet MS"/>
          <w:sz w:val="20"/>
        </w:rPr>
      </w:pPr>
      <w:r>
        <w:rPr>
          <w:rFonts w:ascii="Trebuchet MS" w:hAnsi="Trebuchet MS"/>
          <w:sz w:val="20"/>
        </w:rPr>
        <w:t xml:space="preserve">AULA-A-AULA </w:t>
      </w:r>
    </w:p>
    <w:tbl>
      <w:tblPr>
        <w:tblW w:w="9923" w:type="dxa"/>
        <w:tblInd w:w="113" w:type="dxa"/>
        <w:tblLayout w:type="fixed"/>
        <w:tblCellMar>
          <w:left w:w="113" w:type="dxa"/>
        </w:tblCellMar>
        <w:tblLook w:val="0000" w:firstRow="0" w:lastRow="0" w:firstColumn="0" w:lastColumn="0" w:noHBand="0" w:noVBand="0"/>
      </w:tblPr>
      <w:tblGrid>
        <w:gridCol w:w="3252"/>
        <w:gridCol w:w="6671"/>
      </w:tblGrid>
      <w:tr w:rsidR="00333870" w14:paraId="37BF486A" w14:textId="77777777" w:rsidTr="000D3195">
        <w:tc>
          <w:tcPr>
            <w:tcW w:w="3252" w:type="dxa"/>
            <w:tcBorders>
              <w:top w:val="single" w:sz="4" w:space="0" w:color="000000"/>
              <w:left w:val="single" w:sz="4" w:space="0" w:color="000000"/>
              <w:bottom w:val="single" w:sz="4" w:space="0" w:color="000000"/>
            </w:tcBorders>
            <w:shd w:val="clear" w:color="auto" w:fill="DDDDDD"/>
            <w:vAlign w:val="center"/>
          </w:tcPr>
          <w:p w14:paraId="66CB8429" w14:textId="77777777" w:rsidR="00333870" w:rsidRDefault="00333870" w:rsidP="000D3195">
            <w:pPr>
              <w:spacing w:line="360" w:lineRule="auto"/>
              <w:jc w:val="center"/>
              <w:rPr>
                <w:rFonts w:ascii="Arial" w:hAnsi="Arial" w:cs="Arial"/>
                <w:b/>
                <w:bCs/>
                <w:color w:val="000000"/>
              </w:rPr>
            </w:pPr>
            <w:r>
              <w:rPr>
                <w:rFonts w:ascii="Arial" w:hAnsi="Arial" w:cs="Arial"/>
                <w:b/>
                <w:bCs/>
                <w:color w:val="000000"/>
              </w:rPr>
              <w:t xml:space="preserve">Aulas (Datas a definir) </w:t>
            </w:r>
          </w:p>
        </w:tc>
        <w:tc>
          <w:tcPr>
            <w:tcW w:w="6671"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289A0505" w14:textId="77777777" w:rsidR="00333870" w:rsidRDefault="00333870" w:rsidP="000D3195">
            <w:pPr>
              <w:spacing w:line="360" w:lineRule="auto"/>
              <w:jc w:val="center"/>
            </w:pPr>
            <w:r>
              <w:rPr>
                <w:rFonts w:ascii="Arial" w:hAnsi="Arial" w:cs="Arial"/>
                <w:b/>
                <w:bCs/>
                <w:color w:val="000000"/>
              </w:rPr>
              <w:t>Temas</w:t>
            </w:r>
          </w:p>
        </w:tc>
      </w:tr>
      <w:tr w:rsidR="00333870" w:rsidRPr="001F5BD1" w14:paraId="5D7A6437" w14:textId="77777777" w:rsidTr="000D3195">
        <w:trPr>
          <w:trHeight w:val="358"/>
        </w:trPr>
        <w:tc>
          <w:tcPr>
            <w:tcW w:w="3252" w:type="dxa"/>
            <w:tcBorders>
              <w:top w:val="single" w:sz="4" w:space="0" w:color="000000"/>
              <w:left w:val="single" w:sz="4" w:space="0" w:color="000000"/>
              <w:bottom w:val="single" w:sz="4" w:space="0" w:color="000000"/>
            </w:tcBorders>
            <w:shd w:val="clear" w:color="auto" w:fill="auto"/>
            <w:vAlign w:val="center"/>
          </w:tcPr>
          <w:p w14:paraId="4049DBCE" w14:textId="77777777" w:rsidR="00333870" w:rsidRPr="00195BE8" w:rsidRDefault="00333870" w:rsidP="000D3195">
            <w:pPr>
              <w:spacing w:line="360" w:lineRule="auto"/>
              <w:jc w:val="center"/>
              <w:rPr>
                <w:rFonts w:ascii="Arial" w:hAnsi="Arial" w:cs="Arial"/>
                <w:b/>
                <w:bCs/>
                <w:color w:val="000000"/>
              </w:rPr>
            </w:pPr>
            <w:r>
              <w:rPr>
                <w:rFonts w:ascii="Arial" w:hAnsi="Arial" w:cs="Arial"/>
                <w:b/>
                <w:bCs/>
                <w:color w:val="000000"/>
              </w:rPr>
              <w:t>1</w:t>
            </w:r>
          </w:p>
        </w:tc>
        <w:tc>
          <w:tcPr>
            <w:tcW w:w="6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24ABF" w14:textId="77777777" w:rsidR="00333870" w:rsidRPr="00A9688F" w:rsidRDefault="00333870" w:rsidP="000D3195">
            <w:pPr>
              <w:spacing w:line="360" w:lineRule="auto"/>
              <w:jc w:val="left"/>
              <w:rPr>
                <w:rFonts w:ascii="Arial" w:hAnsi="Arial" w:cs="Arial"/>
              </w:rPr>
            </w:pPr>
            <w:r w:rsidRPr="00A9688F">
              <w:rPr>
                <w:rFonts w:ascii="Arial" w:hAnsi="Arial" w:cs="Arial"/>
              </w:rPr>
              <w:t xml:space="preserve">Serviços e Produtos: </w:t>
            </w:r>
            <w:r>
              <w:rPr>
                <w:rFonts w:ascii="Arial" w:hAnsi="Arial" w:cs="Arial"/>
              </w:rPr>
              <w:t>qual a diferença?</w:t>
            </w:r>
          </w:p>
        </w:tc>
      </w:tr>
      <w:tr w:rsidR="00333870" w:rsidRPr="00A9688F" w14:paraId="23B055F5" w14:textId="77777777" w:rsidTr="000D3195">
        <w:trPr>
          <w:trHeight w:val="358"/>
        </w:trPr>
        <w:tc>
          <w:tcPr>
            <w:tcW w:w="3252" w:type="dxa"/>
            <w:tcBorders>
              <w:top w:val="single" w:sz="4" w:space="0" w:color="000000"/>
              <w:left w:val="single" w:sz="4" w:space="0" w:color="000000"/>
              <w:bottom w:val="single" w:sz="4" w:space="0" w:color="000000"/>
            </w:tcBorders>
            <w:shd w:val="clear" w:color="auto" w:fill="auto"/>
            <w:vAlign w:val="center"/>
          </w:tcPr>
          <w:p w14:paraId="3B63824C" w14:textId="77777777" w:rsidR="00333870" w:rsidRPr="00195BE8" w:rsidRDefault="00333870" w:rsidP="000D3195">
            <w:pPr>
              <w:spacing w:line="360" w:lineRule="auto"/>
              <w:jc w:val="center"/>
              <w:rPr>
                <w:rFonts w:ascii="Arial" w:hAnsi="Arial" w:cs="Arial"/>
                <w:b/>
                <w:bCs/>
                <w:color w:val="000000"/>
              </w:rPr>
            </w:pPr>
            <w:r>
              <w:rPr>
                <w:rFonts w:ascii="Arial" w:hAnsi="Arial" w:cs="Arial"/>
                <w:b/>
                <w:bCs/>
                <w:color w:val="000000"/>
              </w:rPr>
              <w:t>2</w:t>
            </w:r>
          </w:p>
        </w:tc>
        <w:tc>
          <w:tcPr>
            <w:tcW w:w="6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A8229" w14:textId="77777777" w:rsidR="00333870" w:rsidRPr="00A9688F" w:rsidRDefault="00333870" w:rsidP="000D3195">
            <w:pPr>
              <w:spacing w:line="360" w:lineRule="auto"/>
              <w:jc w:val="left"/>
              <w:rPr>
                <w:rFonts w:ascii="Arial" w:hAnsi="Arial" w:cs="Arial"/>
              </w:rPr>
            </w:pPr>
            <w:r>
              <w:rPr>
                <w:rFonts w:ascii="Arial" w:hAnsi="Arial" w:cs="Arial"/>
              </w:rPr>
              <w:t>As operações de serviço</w:t>
            </w:r>
          </w:p>
        </w:tc>
      </w:tr>
      <w:tr w:rsidR="00333870" w:rsidRPr="00EC538E" w14:paraId="3C6DD03E" w14:textId="77777777" w:rsidTr="000D3195">
        <w:trPr>
          <w:trHeight w:val="358"/>
        </w:trPr>
        <w:tc>
          <w:tcPr>
            <w:tcW w:w="3252" w:type="dxa"/>
            <w:tcBorders>
              <w:top w:val="single" w:sz="4" w:space="0" w:color="000000"/>
              <w:left w:val="single" w:sz="4" w:space="0" w:color="000000"/>
              <w:bottom w:val="single" w:sz="4" w:space="0" w:color="000000"/>
            </w:tcBorders>
            <w:shd w:val="clear" w:color="auto" w:fill="auto"/>
            <w:vAlign w:val="center"/>
          </w:tcPr>
          <w:p w14:paraId="3EDE639B" w14:textId="77777777" w:rsidR="00333870" w:rsidRPr="00195BE8" w:rsidRDefault="00333870" w:rsidP="000D3195">
            <w:pPr>
              <w:pStyle w:val="TEXTO"/>
              <w:spacing w:line="360" w:lineRule="auto"/>
              <w:ind w:firstLine="0"/>
              <w:jc w:val="center"/>
              <w:rPr>
                <w:rFonts w:ascii="Arial" w:hAnsi="Arial" w:cs="Arial"/>
                <w:b/>
              </w:rPr>
            </w:pPr>
            <w:r>
              <w:rPr>
                <w:rFonts w:ascii="Arial" w:hAnsi="Arial" w:cs="Arial"/>
                <w:b/>
              </w:rPr>
              <w:t>3</w:t>
            </w:r>
          </w:p>
        </w:tc>
        <w:tc>
          <w:tcPr>
            <w:tcW w:w="6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015B6" w14:textId="77777777" w:rsidR="00333870" w:rsidRPr="00447D29" w:rsidRDefault="00333870" w:rsidP="000D3195">
            <w:pPr>
              <w:spacing w:line="360" w:lineRule="auto"/>
              <w:jc w:val="left"/>
              <w:rPr>
                <w:rFonts w:ascii="Arial" w:hAnsi="Arial" w:cs="Arial"/>
              </w:rPr>
            </w:pPr>
            <w:r w:rsidRPr="00447D29">
              <w:rPr>
                <w:rFonts w:ascii="Arial" w:hAnsi="Arial" w:cs="Arial"/>
              </w:rPr>
              <w:t>Conceito de serviço</w:t>
            </w:r>
          </w:p>
        </w:tc>
      </w:tr>
      <w:tr w:rsidR="00333870" w:rsidRPr="001F5BD1" w14:paraId="5816BBA4" w14:textId="77777777" w:rsidTr="000D3195">
        <w:trPr>
          <w:trHeight w:val="358"/>
        </w:trPr>
        <w:tc>
          <w:tcPr>
            <w:tcW w:w="3252" w:type="dxa"/>
            <w:tcBorders>
              <w:top w:val="single" w:sz="4" w:space="0" w:color="000000"/>
              <w:left w:val="single" w:sz="4" w:space="0" w:color="000000"/>
              <w:bottom w:val="single" w:sz="4" w:space="0" w:color="000000"/>
            </w:tcBorders>
            <w:shd w:val="clear" w:color="auto" w:fill="auto"/>
            <w:vAlign w:val="center"/>
          </w:tcPr>
          <w:p w14:paraId="5BDAAE5E" w14:textId="77777777" w:rsidR="00333870" w:rsidRDefault="00333870" w:rsidP="000D3195">
            <w:pPr>
              <w:pStyle w:val="TEXTO"/>
              <w:spacing w:line="360" w:lineRule="auto"/>
              <w:ind w:firstLine="0"/>
              <w:jc w:val="center"/>
              <w:rPr>
                <w:rFonts w:ascii="Arial" w:hAnsi="Arial" w:cs="Arial"/>
                <w:color w:val="000000"/>
              </w:rPr>
            </w:pPr>
            <w:r>
              <w:rPr>
                <w:rFonts w:ascii="Arial" w:hAnsi="Arial" w:cs="Arial"/>
                <w:color w:val="000000"/>
              </w:rPr>
              <w:t>4</w:t>
            </w:r>
          </w:p>
        </w:tc>
        <w:tc>
          <w:tcPr>
            <w:tcW w:w="6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02FCD" w14:textId="77777777" w:rsidR="00333870" w:rsidRPr="00A9688F" w:rsidRDefault="00333870" w:rsidP="000D3195">
            <w:pPr>
              <w:spacing w:line="360" w:lineRule="auto"/>
              <w:jc w:val="left"/>
              <w:rPr>
                <w:rFonts w:ascii="Arial" w:hAnsi="Arial" w:cs="Arial"/>
              </w:rPr>
            </w:pPr>
            <w:r>
              <w:rPr>
                <w:rFonts w:ascii="Arial" w:hAnsi="Arial" w:cs="Arial"/>
              </w:rPr>
              <w:t>Processo de serviço</w:t>
            </w:r>
          </w:p>
        </w:tc>
      </w:tr>
      <w:tr w:rsidR="00333870" w:rsidRPr="00EC538E" w14:paraId="05D0BC7B" w14:textId="77777777" w:rsidTr="000D3195">
        <w:trPr>
          <w:trHeight w:val="358"/>
        </w:trPr>
        <w:tc>
          <w:tcPr>
            <w:tcW w:w="3252" w:type="dxa"/>
            <w:tcBorders>
              <w:top w:val="single" w:sz="4" w:space="0" w:color="000000"/>
              <w:left w:val="single" w:sz="4" w:space="0" w:color="000000"/>
              <w:bottom w:val="single" w:sz="4" w:space="0" w:color="000000"/>
            </w:tcBorders>
            <w:shd w:val="clear" w:color="auto" w:fill="auto"/>
            <w:vAlign w:val="center"/>
          </w:tcPr>
          <w:p w14:paraId="7B295944" w14:textId="77777777" w:rsidR="00333870" w:rsidRPr="00195BE8" w:rsidRDefault="00333870" w:rsidP="000D3195">
            <w:pPr>
              <w:pStyle w:val="TEXTO"/>
              <w:spacing w:line="360" w:lineRule="auto"/>
              <w:ind w:firstLine="0"/>
              <w:jc w:val="center"/>
              <w:rPr>
                <w:rFonts w:ascii="Arial" w:hAnsi="Arial" w:cs="Arial"/>
                <w:b/>
              </w:rPr>
            </w:pPr>
            <w:r>
              <w:rPr>
                <w:rFonts w:ascii="Arial" w:hAnsi="Arial" w:cs="Arial"/>
                <w:b/>
              </w:rPr>
              <w:t>5</w:t>
            </w:r>
          </w:p>
        </w:tc>
        <w:tc>
          <w:tcPr>
            <w:tcW w:w="6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28BF9" w14:textId="77777777" w:rsidR="00333870" w:rsidRPr="00A9688F" w:rsidRDefault="00333870" w:rsidP="000D3195">
            <w:pPr>
              <w:spacing w:line="360" w:lineRule="auto"/>
              <w:jc w:val="left"/>
              <w:rPr>
                <w:rFonts w:ascii="Arial" w:hAnsi="Arial" w:cs="Arial"/>
              </w:rPr>
            </w:pPr>
            <w:r w:rsidRPr="00A9688F">
              <w:rPr>
                <w:rFonts w:ascii="Arial" w:hAnsi="Arial" w:cs="Arial"/>
              </w:rPr>
              <w:t>O papel do cliente no</w:t>
            </w:r>
            <w:r>
              <w:rPr>
                <w:rFonts w:ascii="Arial" w:hAnsi="Arial" w:cs="Arial"/>
              </w:rPr>
              <w:t xml:space="preserve"> processo de serviço</w:t>
            </w:r>
          </w:p>
        </w:tc>
      </w:tr>
      <w:tr w:rsidR="00333870" w:rsidRPr="001F5BD1" w14:paraId="4BBE87E2" w14:textId="77777777" w:rsidTr="000D3195">
        <w:trPr>
          <w:trHeight w:val="358"/>
        </w:trPr>
        <w:tc>
          <w:tcPr>
            <w:tcW w:w="3252" w:type="dxa"/>
            <w:tcBorders>
              <w:top w:val="single" w:sz="4" w:space="0" w:color="000000"/>
              <w:left w:val="single" w:sz="4" w:space="0" w:color="000000"/>
              <w:bottom w:val="single" w:sz="4" w:space="0" w:color="000000"/>
            </w:tcBorders>
            <w:shd w:val="clear" w:color="auto" w:fill="auto"/>
            <w:vAlign w:val="center"/>
          </w:tcPr>
          <w:p w14:paraId="33DB7940" w14:textId="77777777" w:rsidR="00333870" w:rsidRPr="00195BE8" w:rsidRDefault="00333870" w:rsidP="000D3195">
            <w:pPr>
              <w:pStyle w:val="TEXTO"/>
              <w:spacing w:line="360" w:lineRule="auto"/>
              <w:ind w:firstLine="0"/>
              <w:jc w:val="center"/>
              <w:rPr>
                <w:rFonts w:ascii="Arial" w:hAnsi="Arial" w:cs="Arial"/>
                <w:b/>
              </w:rPr>
            </w:pPr>
            <w:r>
              <w:rPr>
                <w:rFonts w:ascii="Arial" w:hAnsi="Arial" w:cs="Arial"/>
                <w:b/>
              </w:rPr>
              <w:t>6</w:t>
            </w:r>
          </w:p>
        </w:tc>
        <w:tc>
          <w:tcPr>
            <w:tcW w:w="6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7596E" w14:textId="77777777" w:rsidR="00333870" w:rsidRPr="006E2CFA" w:rsidRDefault="00333870" w:rsidP="000D3195">
            <w:pPr>
              <w:spacing w:line="360" w:lineRule="auto"/>
              <w:jc w:val="left"/>
              <w:rPr>
                <w:rFonts w:ascii="Arial" w:hAnsi="Arial" w:cs="Arial"/>
                <w:lang w:val="en-GB"/>
              </w:rPr>
            </w:pPr>
            <w:r>
              <w:rPr>
                <w:rFonts w:ascii="Arial" w:hAnsi="Arial" w:cs="Arial"/>
                <w:lang w:val="en-GB"/>
              </w:rPr>
              <w:t xml:space="preserve">A </w:t>
            </w:r>
            <w:proofErr w:type="spellStart"/>
            <w:r>
              <w:rPr>
                <w:rFonts w:ascii="Arial" w:hAnsi="Arial" w:cs="Arial"/>
                <w:lang w:val="en-GB"/>
              </w:rPr>
              <w:t>experiência</w:t>
            </w:r>
            <w:proofErr w:type="spellEnd"/>
            <w:r>
              <w:rPr>
                <w:rFonts w:ascii="Arial" w:hAnsi="Arial" w:cs="Arial"/>
                <w:lang w:val="en-GB"/>
              </w:rPr>
              <w:t xml:space="preserve"> de </w:t>
            </w:r>
            <w:proofErr w:type="spellStart"/>
            <w:r>
              <w:rPr>
                <w:rFonts w:ascii="Arial" w:hAnsi="Arial" w:cs="Arial"/>
                <w:lang w:val="en-GB"/>
              </w:rPr>
              <w:t>serviço</w:t>
            </w:r>
            <w:proofErr w:type="spellEnd"/>
          </w:p>
        </w:tc>
      </w:tr>
      <w:tr w:rsidR="00333870" w:rsidRPr="00EC538E" w14:paraId="2863BB1E" w14:textId="77777777" w:rsidTr="000D3195">
        <w:trPr>
          <w:trHeight w:val="358"/>
        </w:trPr>
        <w:tc>
          <w:tcPr>
            <w:tcW w:w="3252" w:type="dxa"/>
            <w:tcBorders>
              <w:top w:val="single" w:sz="4" w:space="0" w:color="000000"/>
              <w:left w:val="single" w:sz="4" w:space="0" w:color="000000"/>
              <w:bottom w:val="single" w:sz="4" w:space="0" w:color="000000"/>
            </w:tcBorders>
            <w:shd w:val="clear" w:color="auto" w:fill="auto"/>
            <w:vAlign w:val="center"/>
          </w:tcPr>
          <w:p w14:paraId="676FC869" w14:textId="77777777" w:rsidR="00333870" w:rsidRPr="00195BE8" w:rsidRDefault="00333870" w:rsidP="000D3195">
            <w:pPr>
              <w:pStyle w:val="TEXTO"/>
              <w:spacing w:line="360" w:lineRule="auto"/>
              <w:ind w:firstLine="0"/>
              <w:jc w:val="center"/>
              <w:rPr>
                <w:rFonts w:ascii="Arial" w:hAnsi="Arial" w:cs="Arial"/>
                <w:b/>
              </w:rPr>
            </w:pPr>
            <w:r>
              <w:rPr>
                <w:rFonts w:ascii="Arial" w:hAnsi="Arial" w:cs="Arial"/>
                <w:b/>
              </w:rPr>
              <w:t>7</w:t>
            </w:r>
          </w:p>
        </w:tc>
        <w:tc>
          <w:tcPr>
            <w:tcW w:w="6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83FC8" w14:textId="77777777" w:rsidR="00333870" w:rsidRPr="006E2CFA" w:rsidRDefault="00333870" w:rsidP="000D3195">
            <w:pPr>
              <w:spacing w:line="360" w:lineRule="auto"/>
              <w:jc w:val="left"/>
              <w:rPr>
                <w:rFonts w:ascii="Arial" w:hAnsi="Arial" w:cs="Arial"/>
                <w:lang w:val="en-GB"/>
              </w:rPr>
            </w:pPr>
            <w:r w:rsidRPr="00A9688F">
              <w:rPr>
                <w:rFonts w:ascii="Arial" w:hAnsi="Arial" w:cs="Arial"/>
              </w:rPr>
              <w:t>Produtividade</w:t>
            </w:r>
            <w:r>
              <w:rPr>
                <w:rFonts w:ascii="Arial" w:hAnsi="Arial" w:cs="Arial"/>
              </w:rPr>
              <w:t xml:space="preserve"> </w:t>
            </w:r>
            <w:r w:rsidRPr="00A9688F">
              <w:rPr>
                <w:rFonts w:ascii="Arial" w:hAnsi="Arial" w:cs="Arial"/>
              </w:rPr>
              <w:t>em serviços</w:t>
            </w:r>
          </w:p>
        </w:tc>
      </w:tr>
      <w:tr w:rsidR="00333870" w:rsidRPr="00EC538E" w14:paraId="08F37E4B" w14:textId="77777777" w:rsidTr="000D3195">
        <w:trPr>
          <w:trHeight w:val="358"/>
        </w:trPr>
        <w:tc>
          <w:tcPr>
            <w:tcW w:w="3252" w:type="dxa"/>
            <w:tcBorders>
              <w:top w:val="single" w:sz="4" w:space="0" w:color="000000"/>
              <w:left w:val="single" w:sz="4" w:space="0" w:color="000000"/>
              <w:bottom w:val="single" w:sz="4" w:space="0" w:color="000000"/>
            </w:tcBorders>
            <w:shd w:val="clear" w:color="auto" w:fill="auto"/>
            <w:vAlign w:val="center"/>
          </w:tcPr>
          <w:p w14:paraId="150E311D" w14:textId="77777777" w:rsidR="00333870" w:rsidRPr="00195BE8" w:rsidRDefault="00333870" w:rsidP="000D3195">
            <w:pPr>
              <w:pStyle w:val="TEXTO"/>
              <w:spacing w:line="360" w:lineRule="auto"/>
              <w:ind w:firstLine="0"/>
              <w:jc w:val="center"/>
              <w:rPr>
                <w:rFonts w:ascii="Arial" w:hAnsi="Arial" w:cs="Arial"/>
                <w:b/>
              </w:rPr>
            </w:pPr>
            <w:r>
              <w:rPr>
                <w:rFonts w:ascii="Arial" w:hAnsi="Arial" w:cs="Arial"/>
                <w:b/>
              </w:rPr>
              <w:t>8</w:t>
            </w:r>
          </w:p>
        </w:tc>
        <w:tc>
          <w:tcPr>
            <w:tcW w:w="6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ED663" w14:textId="77777777" w:rsidR="00333870" w:rsidRPr="006E2CFA" w:rsidRDefault="00333870" w:rsidP="000D3195">
            <w:pPr>
              <w:spacing w:line="360" w:lineRule="auto"/>
              <w:jc w:val="left"/>
              <w:rPr>
                <w:rFonts w:ascii="Arial" w:hAnsi="Arial" w:cs="Arial"/>
                <w:lang w:val="en-GB"/>
              </w:rPr>
            </w:pPr>
            <w:proofErr w:type="spellStart"/>
            <w:r>
              <w:rPr>
                <w:rFonts w:ascii="Arial" w:hAnsi="Arial" w:cs="Arial"/>
                <w:lang w:val="en-GB"/>
              </w:rPr>
              <w:t>Desenvolvimento</w:t>
            </w:r>
            <w:proofErr w:type="spellEnd"/>
            <w:r>
              <w:rPr>
                <w:rFonts w:ascii="Arial" w:hAnsi="Arial" w:cs="Arial"/>
                <w:lang w:val="en-GB"/>
              </w:rPr>
              <w:t xml:space="preserve"> de </w:t>
            </w:r>
            <w:proofErr w:type="spellStart"/>
            <w:r>
              <w:rPr>
                <w:rFonts w:ascii="Arial" w:hAnsi="Arial" w:cs="Arial"/>
                <w:lang w:val="en-GB"/>
              </w:rPr>
              <w:t>serviços</w:t>
            </w:r>
            <w:proofErr w:type="spellEnd"/>
          </w:p>
        </w:tc>
      </w:tr>
    </w:tbl>
    <w:p w14:paraId="51F833F7" w14:textId="77777777" w:rsidR="009B6E52" w:rsidRDefault="009B6E52" w:rsidP="009B6E52">
      <w:pPr>
        <w:pStyle w:val="TEXTO"/>
      </w:pPr>
    </w:p>
    <w:p w14:paraId="05DFF9A9" w14:textId="77777777" w:rsidR="00333870" w:rsidRPr="00E34B17" w:rsidRDefault="00333870" w:rsidP="00333870">
      <w:pPr>
        <w:spacing w:after="60"/>
        <w:rPr>
          <w:rFonts w:ascii="Arial" w:hAnsi="Arial" w:cs="Arial"/>
          <w:b/>
        </w:rPr>
      </w:pPr>
    </w:p>
    <w:p w14:paraId="5D7A95B2" w14:textId="6982E5B0" w:rsidR="00333870" w:rsidRPr="00333870" w:rsidRDefault="00333870" w:rsidP="00333870">
      <w:pPr>
        <w:pStyle w:val="TARJA"/>
        <w:keepNext/>
        <w:shd w:val="pct20" w:color="auto" w:fill="auto"/>
        <w:spacing w:before="0"/>
        <w:rPr>
          <w:rFonts w:ascii="Trebuchet MS" w:hAnsi="Trebuchet MS"/>
          <w:sz w:val="20"/>
        </w:rPr>
      </w:pPr>
      <w:r w:rsidRPr="00691192">
        <w:rPr>
          <w:rFonts w:ascii="Trebuchet MS" w:hAnsi="Trebuchet MS"/>
          <w:sz w:val="20"/>
        </w:rPr>
        <w:t>BIBLIOGRAFIA</w:t>
      </w:r>
      <w:r>
        <w:rPr>
          <w:rFonts w:ascii="Trebuchet MS" w:hAnsi="Trebuchet MS"/>
          <w:sz w:val="20"/>
        </w:rPr>
        <w:t xml:space="preserve"> BÀSICA</w:t>
      </w:r>
      <w:r w:rsidRPr="00691192">
        <w:rPr>
          <w:rFonts w:ascii="Trebuchet MS" w:hAnsi="Trebuchet MS"/>
          <w:sz w:val="20"/>
        </w:rPr>
        <w:t xml:space="preserve"> </w:t>
      </w:r>
      <w:bookmarkStart w:id="0" w:name="_GoBack"/>
      <w:bookmarkEnd w:id="0"/>
    </w:p>
    <w:p w14:paraId="3EAC59C3" w14:textId="77777777" w:rsidR="00333870" w:rsidRPr="00E34B17" w:rsidRDefault="00333870" w:rsidP="00333870">
      <w:pPr>
        <w:rPr>
          <w:rFonts w:ascii="Arial" w:hAnsi="Arial" w:cs="Arial"/>
          <w:b/>
        </w:rPr>
      </w:pPr>
      <w:r w:rsidRPr="00E34B17">
        <w:rPr>
          <w:rFonts w:ascii="Arial" w:hAnsi="Arial" w:cs="Arial"/>
        </w:rPr>
        <w:t>Não há li</w:t>
      </w:r>
      <w:r>
        <w:rPr>
          <w:rFonts w:ascii="Arial" w:hAnsi="Arial" w:cs="Arial"/>
        </w:rPr>
        <w:t>vro base para essa disciplina, mas sim um conjunto de artigos que cobrem as diferentes temáticas estudadas. Todos os alunos deverão ler os textos recomendados para a aula. A lista abaixo pode sofrer alterações.</w:t>
      </w:r>
    </w:p>
    <w:p w14:paraId="00F8E413" w14:textId="77777777" w:rsidR="00333870" w:rsidRPr="00E34B17" w:rsidRDefault="00333870" w:rsidP="00333870">
      <w:pPr>
        <w:spacing w:after="60"/>
        <w:rPr>
          <w:rFonts w:ascii="Arial" w:hAnsi="Arial" w:cs="Arial"/>
          <w:b/>
        </w:rPr>
      </w:pPr>
    </w:p>
    <w:tbl>
      <w:tblPr>
        <w:tblW w:w="10289" w:type="dxa"/>
        <w:tblLayout w:type="fixed"/>
        <w:tblLook w:val="0000" w:firstRow="0" w:lastRow="0" w:firstColumn="0" w:lastColumn="0" w:noHBand="0" w:noVBand="0"/>
      </w:tblPr>
      <w:tblGrid>
        <w:gridCol w:w="1093"/>
        <w:gridCol w:w="9196"/>
      </w:tblGrid>
      <w:tr w:rsidR="00333870" w:rsidRPr="005C150D" w14:paraId="08BEA63A" w14:textId="77777777" w:rsidTr="000D3195">
        <w:tc>
          <w:tcPr>
            <w:tcW w:w="1093" w:type="dxa"/>
            <w:tcBorders>
              <w:top w:val="single" w:sz="4" w:space="0" w:color="000000"/>
            </w:tcBorders>
            <w:shd w:val="clear" w:color="auto" w:fill="CCCCCC"/>
          </w:tcPr>
          <w:p w14:paraId="67524B52" w14:textId="77777777" w:rsidR="00333870" w:rsidRPr="005C150D" w:rsidRDefault="00333870" w:rsidP="000D3195">
            <w:pPr>
              <w:pStyle w:val="BIBLIOGRAFIA"/>
              <w:tabs>
                <w:tab w:val="left" w:pos="6521"/>
              </w:tabs>
              <w:spacing w:line="360" w:lineRule="auto"/>
              <w:ind w:left="0" w:firstLine="0"/>
              <w:jc w:val="center"/>
              <w:rPr>
                <w:rFonts w:ascii="Arial" w:hAnsi="Arial" w:cs="Arial"/>
                <w:b/>
                <w:bCs/>
                <w:sz w:val="24"/>
                <w:szCs w:val="24"/>
                <w:lang w:val="en-GB"/>
              </w:rPr>
            </w:pPr>
            <w:r w:rsidRPr="005C150D">
              <w:rPr>
                <w:rFonts w:ascii="Arial" w:hAnsi="Arial" w:cs="Arial"/>
                <w:b/>
                <w:bCs/>
                <w:sz w:val="24"/>
                <w:szCs w:val="24"/>
                <w:lang w:val="da-DK"/>
              </w:rPr>
              <w:t>1</w:t>
            </w:r>
          </w:p>
        </w:tc>
        <w:tc>
          <w:tcPr>
            <w:tcW w:w="9196" w:type="dxa"/>
            <w:tcBorders>
              <w:top w:val="single" w:sz="4" w:space="0" w:color="000000"/>
              <w:right w:val="single" w:sz="4" w:space="0" w:color="000000"/>
            </w:tcBorders>
            <w:shd w:val="clear" w:color="auto" w:fill="CCCCCC"/>
            <w:vAlign w:val="center"/>
          </w:tcPr>
          <w:p w14:paraId="5B207F40" w14:textId="77777777" w:rsidR="00333870" w:rsidRPr="00CC0182" w:rsidRDefault="00333870" w:rsidP="000D3195">
            <w:pPr>
              <w:spacing w:line="360" w:lineRule="auto"/>
              <w:jc w:val="left"/>
              <w:rPr>
                <w:rFonts w:ascii="Arial" w:hAnsi="Arial" w:cs="Arial"/>
                <w:sz w:val="24"/>
                <w:szCs w:val="24"/>
              </w:rPr>
            </w:pPr>
            <w:r w:rsidRPr="00CC0182">
              <w:rPr>
                <w:rFonts w:ascii="Arial" w:hAnsi="Arial" w:cs="Arial"/>
                <w:b/>
                <w:bCs/>
                <w:sz w:val="24"/>
                <w:szCs w:val="24"/>
              </w:rPr>
              <w:t>Serviços e Produtos: qual a diferença?</w:t>
            </w:r>
          </w:p>
        </w:tc>
      </w:tr>
    </w:tbl>
    <w:p w14:paraId="14FBA8BC" w14:textId="77777777" w:rsidR="00333870" w:rsidRDefault="00333870" w:rsidP="00333870">
      <w:pPr>
        <w:tabs>
          <w:tab w:val="clear" w:pos="6521"/>
        </w:tabs>
        <w:spacing w:line="360" w:lineRule="auto"/>
        <w:ind w:left="426" w:hanging="86"/>
        <w:jc w:val="left"/>
        <w:rPr>
          <w:rFonts w:ascii="Arial" w:hAnsi="Arial" w:cs="Arial"/>
          <w:color w:val="000000"/>
          <w:spacing w:val="0"/>
          <w:sz w:val="24"/>
          <w:szCs w:val="24"/>
          <w:lang w:val="en-US"/>
        </w:rPr>
      </w:pPr>
      <w:r w:rsidRPr="00CC0182">
        <w:rPr>
          <w:rFonts w:ascii="Arial" w:hAnsi="Arial" w:cs="Arial"/>
          <w:bCs/>
          <w:sz w:val="24"/>
          <w:szCs w:val="24"/>
        </w:rPr>
        <w:t xml:space="preserve">Luiz Corrêa, H., </w:t>
      </w:r>
      <w:proofErr w:type="spellStart"/>
      <w:r w:rsidRPr="00CC0182">
        <w:rPr>
          <w:rFonts w:ascii="Arial" w:hAnsi="Arial" w:cs="Arial"/>
          <w:bCs/>
          <w:sz w:val="24"/>
          <w:szCs w:val="24"/>
        </w:rPr>
        <w:t>Ellram</w:t>
      </w:r>
      <w:proofErr w:type="spellEnd"/>
      <w:r w:rsidRPr="00CC0182">
        <w:rPr>
          <w:rFonts w:ascii="Arial" w:hAnsi="Arial" w:cs="Arial"/>
          <w:bCs/>
          <w:sz w:val="24"/>
          <w:szCs w:val="24"/>
        </w:rPr>
        <w:t xml:space="preserve">, L. M., José </w:t>
      </w:r>
      <w:proofErr w:type="spellStart"/>
      <w:r w:rsidRPr="00CC0182">
        <w:rPr>
          <w:rFonts w:ascii="Arial" w:hAnsi="Arial" w:cs="Arial"/>
          <w:bCs/>
          <w:sz w:val="24"/>
          <w:szCs w:val="24"/>
        </w:rPr>
        <w:t>Scavarda</w:t>
      </w:r>
      <w:proofErr w:type="spellEnd"/>
      <w:r w:rsidRPr="00CC0182">
        <w:rPr>
          <w:rFonts w:ascii="Arial" w:hAnsi="Arial" w:cs="Arial"/>
          <w:bCs/>
          <w:sz w:val="24"/>
          <w:szCs w:val="24"/>
        </w:rPr>
        <w:t xml:space="preserve">, A., &amp; Cooper, M. C. (2007). </w:t>
      </w:r>
      <w:r w:rsidRPr="00CC0182">
        <w:rPr>
          <w:rFonts w:ascii="Arial" w:hAnsi="Arial" w:cs="Arial"/>
          <w:bCs/>
          <w:sz w:val="24"/>
          <w:szCs w:val="24"/>
          <w:lang w:val="en-US"/>
        </w:rPr>
        <w:t>An operations management view of the services and goods offering mix. International Journal of Operations &amp; Production Management, 27(5), 444-463.</w:t>
      </w:r>
    </w:p>
    <w:p w14:paraId="1584E77A" w14:textId="77777777" w:rsidR="00333870" w:rsidRDefault="00333870" w:rsidP="00333870">
      <w:pPr>
        <w:tabs>
          <w:tab w:val="clear" w:pos="6521"/>
        </w:tabs>
        <w:spacing w:line="360" w:lineRule="auto"/>
        <w:ind w:left="426" w:hanging="86"/>
        <w:jc w:val="left"/>
        <w:rPr>
          <w:rFonts w:ascii="Arial" w:hAnsi="Arial" w:cs="Arial"/>
          <w:sz w:val="24"/>
          <w:szCs w:val="24"/>
          <w:lang w:val="en-US"/>
        </w:rPr>
      </w:pPr>
      <w:r w:rsidRPr="00CC0182">
        <w:rPr>
          <w:rFonts w:ascii="Arial" w:hAnsi="Arial" w:cs="Arial"/>
          <w:sz w:val="24"/>
          <w:szCs w:val="24"/>
          <w:lang w:val="en-US"/>
        </w:rPr>
        <w:t xml:space="preserve">Araujo, L., &amp; </w:t>
      </w:r>
      <w:proofErr w:type="gramStart"/>
      <w:r w:rsidRPr="00CC0182">
        <w:rPr>
          <w:rFonts w:ascii="Arial" w:hAnsi="Arial" w:cs="Arial"/>
          <w:sz w:val="24"/>
          <w:szCs w:val="24"/>
          <w:lang w:val="en-US"/>
        </w:rPr>
        <w:t>Spring</w:t>
      </w:r>
      <w:proofErr w:type="gramEnd"/>
      <w:r w:rsidRPr="00CC0182">
        <w:rPr>
          <w:rFonts w:ascii="Arial" w:hAnsi="Arial" w:cs="Arial"/>
          <w:sz w:val="24"/>
          <w:szCs w:val="24"/>
          <w:lang w:val="en-US"/>
        </w:rPr>
        <w:t>, M. (2006). Services, products, and the institutional structure of production. Industrial Marketing Management, 35(7), 797-805.</w:t>
      </w:r>
    </w:p>
    <w:p w14:paraId="26B0E91F" w14:textId="77777777" w:rsidR="00333870" w:rsidRPr="005C150D" w:rsidRDefault="00333870" w:rsidP="00333870">
      <w:pPr>
        <w:tabs>
          <w:tab w:val="clear" w:pos="6521"/>
        </w:tabs>
        <w:spacing w:line="360" w:lineRule="auto"/>
        <w:ind w:left="426" w:hanging="86"/>
        <w:jc w:val="left"/>
        <w:rPr>
          <w:rFonts w:ascii="Arial" w:hAnsi="Arial" w:cs="Arial"/>
          <w:sz w:val="24"/>
          <w:szCs w:val="24"/>
          <w:lang w:val="en-US"/>
        </w:rPr>
      </w:pPr>
      <w:proofErr w:type="spellStart"/>
      <w:r w:rsidRPr="00CC0182">
        <w:rPr>
          <w:rFonts w:ascii="Arial" w:hAnsi="Arial" w:cs="Arial"/>
          <w:sz w:val="24"/>
          <w:szCs w:val="24"/>
          <w:lang w:val="en-US"/>
        </w:rPr>
        <w:t>Gadrey</w:t>
      </w:r>
      <w:proofErr w:type="spellEnd"/>
      <w:r w:rsidRPr="00CC0182">
        <w:rPr>
          <w:rFonts w:ascii="Arial" w:hAnsi="Arial" w:cs="Arial"/>
          <w:sz w:val="24"/>
          <w:szCs w:val="24"/>
          <w:lang w:val="en-US"/>
        </w:rPr>
        <w:t>, J. (2000). The characterization of goods and services: an alternative approach. Review of income and wealth, 46(3), 369-387.</w:t>
      </w:r>
      <w:r w:rsidRPr="005C150D">
        <w:rPr>
          <w:rFonts w:ascii="Arial" w:hAnsi="Arial" w:cs="Arial"/>
          <w:sz w:val="24"/>
          <w:szCs w:val="24"/>
          <w:lang w:val="en-US"/>
        </w:rPr>
        <w:t xml:space="preserve"> </w:t>
      </w:r>
    </w:p>
    <w:p w14:paraId="6BEC0DC5" w14:textId="77777777" w:rsidR="00333870" w:rsidRPr="005C150D" w:rsidRDefault="00333870" w:rsidP="00333870">
      <w:pPr>
        <w:spacing w:line="360" w:lineRule="auto"/>
        <w:ind w:left="680" w:hanging="340"/>
        <w:rPr>
          <w:rFonts w:ascii="Arial" w:hAnsi="Arial" w:cs="Arial"/>
          <w:sz w:val="24"/>
          <w:szCs w:val="24"/>
          <w:lang w:val="da-DK"/>
        </w:rPr>
      </w:pPr>
    </w:p>
    <w:tbl>
      <w:tblPr>
        <w:tblW w:w="10289" w:type="dxa"/>
        <w:tblLayout w:type="fixed"/>
        <w:tblLook w:val="0000" w:firstRow="0" w:lastRow="0" w:firstColumn="0" w:lastColumn="0" w:noHBand="0" w:noVBand="0"/>
      </w:tblPr>
      <w:tblGrid>
        <w:gridCol w:w="1093"/>
        <w:gridCol w:w="9196"/>
      </w:tblGrid>
      <w:tr w:rsidR="00333870" w:rsidRPr="00E34B17" w14:paraId="1096E3B0" w14:textId="77777777" w:rsidTr="000D3195">
        <w:tc>
          <w:tcPr>
            <w:tcW w:w="1093" w:type="dxa"/>
            <w:tcBorders>
              <w:top w:val="single" w:sz="4" w:space="0" w:color="000000"/>
            </w:tcBorders>
            <w:shd w:val="clear" w:color="auto" w:fill="CCCCCC"/>
          </w:tcPr>
          <w:p w14:paraId="59D931A8" w14:textId="77777777" w:rsidR="00333870" w:rsidRPr="005C150D" w:rsidRDefault="00333870" w:rsidP="000D3195">
            <w:pPr>
              <w:pStyle w:val="BIBLIOGRAFIA"/>
              <w:tabs>
                <w:tab w:val="left" w:pos="6521"/>
              </w:tabs>
              <w:spacing w:line="360" w:lineRule="auto"/>
              <w:ind w:left="0" w:firstLine="0"/>
              <w:jc w:val="center"/>
              <w:rPr>
                <w:rFonts w:ascii="Arial" w:hAnsi="Arial" w:cs="Arial"/>
                <w:b/>
                <w:bCs/>
                <w:sz w:val="24"/>
                <w:szCs w:val="24"/>
                <w:lang w:val="en-GB"/>
              </w:rPr>
            </w:pPr>
            <w:r w:rsidRPr="005C150D">
              <w:rPr>
                <w:rFonts w:ascii="Arial" w:hAnsi="Arial" w:cs="Arial"/>
                <w:b/>
                <w:bCs/>
                <w:sz w:val="24"/>
                <w:szCs w:val="24"/>
                <w:lang w:val="da-DK"/>
              </w:rPr>
              <w:t>2</w:t>
            </w:r>
          </w:p>
        </w:tc>
        <w:tc>
          <w:tcPr>
            <w:tcW w:w="9196" w:type="dxa"/>
            <w:tcBorders>
              <w:top w:val="single" w:sz="4" w:space="0" w:color="000000"/>
              <w:right w:val="single" w:sz="4" w:space="0" w:color="000000"/>
            </w:tcBorders>
            <w:shd w:val="clear" w:color="auto" w:fill="CCCCCC"/>
            <w:vAlign w:val="center"/>
          </w:tcPr>
          <w:p w14:paraId="7C52D3DE" w14:textId="77777777" w:rsidR="00333870" w:rsidRPr="005C150D" w:rsidRDefault="00333870" w:rsidP="000D3195">
            <w:pPr>
              <w:spacing w:line="360" w:lineRule="auto"/>
              <w:jc w:val="left"/>
              <w:rPr>
                <w:rFonts w:ascii="Arial" w:hAnsi="Arial" w:cs="Arial"/>
                <w:sz w:val="24"/>
                <w:szCs w:val="24"/>
                <w:lang w:val="en-US"/>
              </w:rPr>
            </w:pPr>
            <w:r w:rsidRPr="00CC0182">
              <w:rPr>
                <w:rFonts w:ascii="Arial" w:hAnsi="Arial" w:cs="Arial"/>
                <w:b/>
                <w:bCs/>
                <w:sz w:val="24"/>
                <w:szCs w:val="24"/>
                <w:lang w:val="en-GB"/>
              </w:rPr>
              <w:t xml:space="preserve">As </w:t>
            </w:r>
            <w:proofErr w:type="spellStart"/>
            <w:r w:rsidRPr="00CC0182">
              <w:rPr>
                <w:rFonts w:ascii="Arial" w:hAnsi="Arial" w:cs="Arial"/>
                <w:b/>
                <w:bCs/>
                <w:sz w:val="24"/>
                <w:szCs w:val="24"/>
                <w:lang w:val="en-GB"/>
              </w:rPr>
              <w:t>operações</w:t>
            </w:r>
            <w:proofErr w:type="spellEnd"/>
            <w:r w:rsidRPr="00CC0182">
              <w:rPr>
                <w:rFonts w:ascii="Arial" w:hAnsi="Arial" w:cs="Arial"/>
                <w:b/>
                <w:bCs/>
                <w:sz w:val="24"/>
                <w:szCs w:val="24"/>
                <w:lang w:val="en-GB"/>
              </w:rPr>
              <w:t xml:space="preserve"> de </w:t>
            </w:r>
            <w:proofErr w:type="spellStart"/>
            <w:r w:rsidRPr="00CC0182">
              <w:rPr>
                <w:rFonts w:ascii="Arial" w:hAnsi="Arial" w:cs="Arial"/>
                <w:b/>
                <w:bCs/>
                <w:sz w:val="24"/>
                <w:szCs w:val="24"/>
                <w:lang w:val="en-GB"/>
              </w:rPr>
              <w:t>serviço</w:t>
            </w:r>
            <w:proofErr w:type="spellEnd"/>
          </w:p>
        </w:tc>
      </w:tr>
    </w:tbl>
    <w:p w14:paraId="07A98A1E" w14:textId="77777777" w:rsidR="00333870" w:rsidRDefault="00333870" w:rsidP="00333870">
      <w:pPr>
        <w:spacing w:line="360" w:lineRule="auto"/>
        <w:ind w:left="680" w:hanging="340"/>
        <w:rPr>
          <w:rFonts w:ascii="Arial" w:hAnsi="Arial" w:cs="Arial"/>
          <w:color w:val="000000"/>
          <w:spacing w:val="0"/>
          <w:sz w:val="24"/>
          <w:szCs w:val="24"/>
          <w:lang w:val="en-US"/>
        </w:rPr>
      </w:pPr>
      <w:r w:rsidRPr="00CC0182">
        <w:rPr>
          <w:rFonts w:ascii="Arial" w:hAnsi="Arial" w:cs="Arial"/>
          <w:color w:val="000000"/>
          <w:spacing w:val="0"/>
          <w:sz w:val="24"/>
          <w:szCs w:val="24"/>
          <w:lang w:val="en-US"/>
        </w:rPr>
        <w:lastRenderedPageBreak/>
        <w:t>Silvestro, R. (1999). Positioning services along the volume-variety diagonal: the contingencies of service design, control and improvement. International Journal of Operations &amp; Production Management, 19(4), 399-421.</w:t>
      </w:r>
    </w:p>
    <w:p w14:paraId="0E2456B3" w14:textId="77777777" w:rsidR="00333870" w:rsidRDefault="00333870" w:rsidP="00333870">
      <w:pPr>
        <w:spacing w:line="360" w:lineRule="auto"/>
        <w:ind w:left="680" w:hanging="340"/>
        <w:rPr>
          <w:rFonts w:ascii="Arial" w:hAnsi="Arial" w:cs="Arial"/>
          <w:sz w:val="24"/>
          <w:szCs w:val="24"/>
          <w:lang w:val="da-DK"/>
        </w:rPr>
      </w:pPr>
      <w:r w:rsidRPr="00CC0182">
        <w:rPr>
          <w:rFonts w:ascii="Arial" w:hAnsi="Arial" w:cs="Arial"/>
          <w:sz w:val="24"/>
          <w:szCs w:val="24"/>
          <w:lang w:val="da-DK"/>
        </w:rPr>
        <w:t>Kellogg, D. L., &amp; Nie, W. (1995). A framework for strategic service management. Journal of Operations Management, 13(4), 323-337.</w:t>
      </w:r>
    </w:p>
    <w:p w14:paraId="231ED48A" w14:textId="77777777" w:rsidR="00333870" w:rsidRDefault="00333870" w:rsidP="00333870">
      <w:pPr>
        <w:spacing w:line="360" w:lineRule="auto"/>
        <w:ind w:left="680" w:hanging="340"/>
        <w:rPr>
          <w:rFonts w:ascii="Arial" w:hAnsi="Arial" w:cs="Arial"/>
          <w:sz w:val="24"/>
          <w:szCs w:val="24"/>
          <w:lang w:val="da-DK"/>
        </w:rPr>
      </w:pPr>
      <w:r w:rsidRPr="00CC0182">
        <w:rPr>
          <w:rFonts w:ascii="Arial" w:hAnsi="Arial" w:cs="Arial"/>
          <w:sz w:val="24"/>
          <w:szCs w:val="24"/>
          <w:lang w:val="da-DK"/>
        </w:rPr>
        <w:t>Schmenner, R. W. (1986). How can service businesses survive and prosper?. Sloan Management Review (1986-1998), 27(3), 21.</w:t>
      </w:r>
    </w:p>
    <w:p w14:paraId="70CC7EDB" w14:textId="77777777" w:rsidR="00333870" w:rsidRPr="005C150D" w:rsidRDefault="00333870" w:rsidP="00333870">
      <w:pPr>
        <w:spacing w:line="360" w:lineRule="auto"/>
        <w:ind w:left="680" w:hanging="340"/>
        <w:rPr>
          <w:rFonts w:ascii="Arial" w:hAnsi="Arial" w:cs="Arial"/>
          <w:sz w:val="24"/>
          <w:szCs w:val="24"/>
          <w:lang w:val="da-DK"/>
        </w:rPr>
      </w:pPr>
    </w:p>
    <w:tbl>
      <w:tblPr>
        <w:tblW w:w="10289" w:type="dxa"/>
        <w:tblLayout w:type="fixed"/>
        <w:tblLook w:val="0000" w:firstRow="0" w:lastRow="0" w:firstColumn="0" w:lastColumn="0" w:noHBand="0" w:noVBand="0"/>
      </w:tblPr>
      <w:tblGrid>
        <w:gridCol w:w="1093"/>
        <w:gridCol w:w="9196"/>
      </w:tblGrid>
      <w:tr w:rsidR="00333870" w:rsidRPr="00CC0182" w14:paraId="20998BED" w14:textId="77777777" w:rsidTr="000D3195">
        <w:tc>
          <w:tcPr>
            <w:tcW w:w="1093" w:type="dxa"/>
            <w:tcBorders>
              <w:top w:val="single" w:sz="4" w:space="0" w:color="000000"/>
            </w:tcBorders>
            <w:shd w:val="clear" w:color="auto" w:fill="CCCCCC"/>
          </w:tcPr>
          <w:p w14:paraId="702B97C2" w14:textId="77777777" w:rsidR="00333870" w:rsidRPr="005C150D" w:rsidRDefault="00333870" w:rsidP="000D3195">
            <w:pPr>
              <w:pStyle w:val="BIBLIOGRAFIA"/>
              <w:tabs>
                <w:tab w:val="left" w:pos="6521"/>
              </w:tabs>
              <w:spacing w:line="360" w:lineRule="auto"/>
              <w:ind w:left="0" w:firstLine="0"/>
              <w:jc w:val="center"/>
              <w:rPr>
                <w:rFonts w:ascii="Arial" w:hAnsi="Arial" w:cs="Arial"/>
                <w:b/>
                <w:bCs/>
                <w:sz w:val="24"/>
                <w:szCs w:val="24"/>
                <w:lang w:val="en-GB"/>
              </w:rPr>
            </w:pPr>
            <w:r>
              <w:rPr>
                <w:rFonts w:ascii="Arial" w:hAnsi="Arial" w:cs="Arial"/>
                <w:b/>
                <w:bCs/>
                <w:sz w:val="24"/>
                <w:szCs w:val="24"/>
                <w:lang w:val="da-DK"/>
              </w:rPr>
              <w:t>3</w:t>
            </w:r>
          </w:p>
        </w:tc>
        <w:tc>
          <w:tcPr>
            <w:tcW w:w="9196" w:type="dxa"/>
            <w:tcBorders>
              <w:top w:val="single" w:sz="4" w:space="0" w:color="000000"/>
              <w:right w:val="single" w:sz="4" w:space="0" w:color="000000"/>
            </w:tcBorders>
            <w:shd w:val="clear" w:color="auto" w:fill="CCCCCC"/>
            <w:vAlign w:val="center"/>
          </w:tcPr>
          <w:p w14:paraId="5369E596" w14:textId="77777777" w:rsidR="00333870" w:rsidRPr="00CC0182" w:rsidRDefault="00333870" w:rsidP="000D3195">
            <w:pPr>
              <w:spacing w:line="360" w:lineRule="auto"/>
              <w:jc w:val="left"/>
              <w:rPr>
                <w:rFonts w:ascii="Arial" w:hAnsi="Arial" w:cs="Arial"/>
                <w:sz w:val="24"/>
                <w:szCs w:val="24"/>
              </w:rPr>
            </w:pPr>
            <w:r w:rsidRPr="00CC0182">
              <w:rPr>
                <w:rFonts w:ascii="Arial" w:hAnsi="Arial" w:cs="Arial"/>
                <w:b/>
                <w:bCs/>
                <w:sz w:val="24"/>
                <w:szCs w:val="24"/>
              </w:rPr>
              <w:t>Conceito de serviço</w:t>
            </w:r>
          </w:p>
        </w:tc>
      </w:tr>
    </w:tbl>
    <w:p w14:paraId="3D99D42C" w14:textId="77777777" w:rsidR="00333870" w:rsidRDefault="00333870" w:rsidP="00333870">
      <w:pPr>
        <w:spacing w:line="360" w:lineRule="auto"/>
        <w:ind w:left="680" w:hanging="340"/>
        <w:rPr>
          <w:rFonts w:ascii="Arial" w:hAnsi="Arial" w:cs="Arial"/>
          <w:color w:val="000000"/>
          <w:spacing w:val="0"/>
          <w:sz w:val="24"/>
          <w:szCs w:val="24"/>
          <w:lang w:val="en-US"/>
        </w:rPr>
      </w:pPr>
      <w:proofErr w:type="spellStart"/>
      <w:r w:rsidRPr="00607C19">
        <w:rPr>
          <w:rFonts w:ascii="Arial" w:hAnsi="Arial" w:cs="Arial"/>
          <w:color w:val="000000"/>
          <w:spacing w:val="0"/>
          <w:sz w:val="24"/>
          <w:szCs w:val="24"/>
          <w:lang w:val="en-US"/>
        </w:rPr>
        <w:t>Edvardsson</w:t>
      </w:r>
      <w:proofErr w:type="spellEnd"/>
      <w:r w:rsidRPr="00607C19">
        <w:rPr>
          <w:rFonts w:ascii="Arial" w:hAnsi="Arial" w:cs="Arial"/>
          <w:color w:val="000000"/>
          <w:spacing w:val="0"/>
          <w:sz w:val="24"/>
          <w:szCs w:val="24"/>
          <w:lang w:val="en-US"/>
        </w:rPr>
        <w:t>, B., &amp; Olsson, J. (1996). Key concepts for new service development. Service Industries Journal, 16(2), 140-164.</w:t>
      </w:r>
    </w:p>
    <w:p w14:paraId="516D63FD" w14:textId="77777777" w:rsidR="00333870" w:rsidRDefault="00333870" w:rsidP="00333870">
      <w:pPr>
        <w:spacing w:line="360" w:lineRule="auto"/>
        <w:ind w:left="680" w:hanging="340"/>
        <w:rPr>
          <w:rFonts w:ascii="Arial" w:hAnsi="Arial" w:cs="Arial"/>
          <w:sz w:val="24"/>
          <w:szCs w:val="24"/>
          <w:lang w:val="da-DK"/>
        </w:rPr>
      </w:pPr>
      <w:r w:rsidRPr="00363206">
        <w:rPr>
          <w:rFonts w:ascii="Arial" w:hAnsi="Arial" w:cs="Arial"/>
          <w:sz w:val="24"/>
          <w:szCs w:val="24"/>
          <w:lang w:val="da-DK"/>
        </w:rPr>
        <w:t>Roth, A. V., &amp; Menor, L. J. (2003). Insights into service operations management: a research agenda. Production and Operations management, 12(2), 145-164.</w:t>
      </w:r>
    </w:p>
    <w:p w14:paraId="6CA1D01A" w14:textId="77777777" w:rsidR="00333870" w:rsidRDefault="00333870" w:rsidP="00333870">
      <w:pPr>
        <w:spacing w:line="360" w:lineRule="auto"/>
        <w:ind w:left="680" w:hanging="340"/>
        <w:rPr>
          <w:rFonts w:ascii="Arial" w:hAnsi="Arial" w:cs="Arial"/>
          <w:sz w:val="24"/>
          <w:szCs w:val="24"/>
          <w:lang w:val="da-DK"/>
        </w:rPr>
      </w:pPr>
    </w:p>
    <w:tbl>
      <w:tblPr>
        <w:tblW w:w="10289" w:type="dxa"/>
        <w:tblLayout w:type="fixed"/>
        <w:tblLook w:val="0000" w:firstRow="0" w:lastRow="0" w:firstColumn="0" w:lastColumn="0" w:noHBand="0" w:noVBand="0"/>
      </w:tblPr>
      <w:tblGrid>
        <w:gridCol w:w="1093"/>
        <w:gridCol w:w="9196"/>
      </w:tblGrid>
      <w:tr w:rsidR="00333870" w:rsidRPr="005C150D" w14:paraId="67740B02" w14:textId="77777777" w:rsidTr="000D3195">
        <w:tc>
          <w:tcPr>
            <w:tcW w:w="1093" w:type="dxa"/>
            <w:tcBorders>
              <w:top w:val="single" w:sz="4" w:space="0" w:color="000000"/>
            </w:tcBorders>
            <w:shd w:val="clear" w:color="auto" w:fill="CCCCCC"/>
          </w:tcPr>
          <w:p w14:paraId="16B96491" w14:textId="77777777" w:rsidR="00333870" w:rsidRPr="005C150D" w:rsidRDefault="00333870" w:rsidP="000D3195">
            <w:pPr>
              <w:pStyle w:val="BIBLIOGRAFIA"/>
              <w:tabs>
                <w:tab w:val="left" w:pos="6521"/>
              </w:tabs>
              <w:spacing w:line="360" w:lineRule="auto"/>
              <w:ind w:left="0" w:firstLine="0"/>
              <w:jc w:val="center"/>
              <w:rPr>
                <w:rFonts w:ascii="Arial" w:hAnsi="Arial" w:cs="Arial"/>
                <w:b/>
                <w:bCs/>
                <w:sz w:val="24"/>
                <w:szCs w:val="24"/>
                <w:lang w:val="en-GB"/>
              </w:rPr>
            </w:pPr>
            <w:r>
              <w:rPr>
                <w:rFonts w:ascii="Arial" w:hAnsi="Arial" w:cs="Arial"/>
                <w:b/>
                <w:bCs/>
                <w:sz w:val="24"/>
                <w:szCs w:val="24"/>
                <w:lang w:val="da-DK"/>
              </w:rPr>
              <w:t>4</w:t>
            </w:r>
          </w:p>
        </w:tc>
        <w:tc>
          <w:tcPr>
            <w:tcW w:w="9196" w:type="dxa"/>
            <w:tcBorders>
              <w:top w:val="single" w:sz="4" w:space="0" w:color="000000"/>
              <w:right w:val="single" w:sz="4" w:space="0" w:color="000000"/>
            </w:tcBorders>
            <w:shd w:val="clear" w:color="auto" w:fill="CCCCCC"/>
            <w:vAlign w:val="center"/>
          </w:tcPr>
          <w:p w14:paraId="6153D089" w14:textId="77777777" w:rsidR="00333870" w:rsidRPr="005C150D" w:rsidRDefault="00333870" w:rsidP="000D3195">
            <w:pPr>
              <w:spacing w:line="360" w:lineRule="auto"/>
              <w:jc w:val="left"/>
              <w:rPr>
                <w:rFonts w:ascii="Arial" w:hAnsi="Arial" w:cs="Arial"/>
                <w:sz w:val="24"/>
                <w:szCs w:val="24"/>
                <w:lang w:val="en-US"/>
              </w:rPr>
            </w:pPr>
            <w:r>
              <w:rPr>
                <w:rFonts w:ascii="Arial" w:hAnsi="Arial" w:cs="Arial"/>
                <w:b/>
                <w:bCs/>
                <w:sz w:val="24"/>
                <w:szCs w:val="24"/>
                <w:lang w:val="en-GB"/>
              </w:rPr>
              <w:t xml:space="preserve">O </w:t>
            </w:r>
            <w:proofErr w:type="spellStart"/>
            <w:r>
              <w:rPr>
                <w:rFonts w:ascii="Arial" w:hAnsi="Arial" w:cs="Arial"/>
                <w:b/>
                <w:bCs/>
                <w:sz w:val="24"/>
                <w:szCs w:val="24"/>
                <w:lang w:val="en-GB"/>
              </w:rPr>
              <w:t>processo</w:t>
            </w:r>
            <w:proofErr w:type="spellEnd"/>
            <w:r>
              <w:rPr>
                <w:rFonts w:ascii="Arial" w:hAnsi="Arial" w:cs="Arial"/>
                <w:b/>
                <w:bCs/>
                <w:sz w:val="24"/>
                <w:szCs w:val="24"/>
                <w:lang w:val="en-GB"/>
              </w:rPr>
              <w:t xml:space="preserve"> de </w:t>
            </w:r>
            <w:proofErr w:type="spellStart"/>
            <w:r>
              <w:rPr>
                <w:rFonts w:ascii="Arial" w:hAnsi="Arial" w:cs="Arial"/>
                <w:b/>
                <w:bCs/>
                <w:sz w:val="24"/>
                <w:szCs w:val="24"/>
                <w:lang w:val="en-GB"/>
              </w:rPr>
              <w:t>serviço</w:t>
            </w:r>
            <w:proofErr w:type="spellEnd"/>
          </w:p>
        </w:tc>
      </w:tr>
    </w:tbl>
    <w:p w14:paraId="69D73380" w14:textId="77777777" w:rsidR="00333870" w:rsidRPr="00363206" w:rsidRDefault="00333870" w:rsidP="00333870">
      <w:pPr>
        <w:spacing w:line="360" w:lineRule="auto"/>
        <w:ind w:left="680" w:hanging="340"/>
        <w:rPr>
          <w:rFonts w:ascii="Arial" w:eastAsia="Wingdings" w:hAnsi="Arial" w:cs="Arial"/>
          <w:color w:val="000000"/>
          <w:sz w:val="24"/>
          <w:szCs w:val="24"/>
          <w:lang w:val="en-GB"/>
        </w:rPr>
      </w:pPr>
      <w:proofErr w:type="spellStart"/>
      <w:r w:rsidRPr="00363206">
        <w:rPr>
          <w:rFonts w:ascii="Arial" w:eastAsia="Wingdings" w:hAnsi="Arial" w:cs="Arial"/>
          <w:color w:val="000000"/>
          <w:sz w:val="24"/>
          <w:szCs w:val="24"/>
          <w:lang w:val="en-GB"/>
        </w:rPr>
        <w:t>Ponsignon</w:t>
      </w:r>
      <w:proofErr w:type="spellEnd"/>
      <w:r w:rsidRPr="00363206">
        <w:rPr>
          <w:rFonts w:ascii="Arial" w:eastAsia="Wingdings" w:hAnsi="Arial" w:cs="Arial"/>
          <w:color w:val="000000"/>
          <w:sz w:val="24"/>
          <w:szCs w:val="24"/>
          <w:lang w:val="en-GB"/>
        </w:rPr>
        <w:t xml:space="preserve">, F., Smart, P. A., &amp; </w:t>
      </w:r>
      <w:proofErr w:type="spellStart"/>
      <w:r w:rsidRPr="00363206">
        <w:rPr>
          <w:rFonts w:ascii="Arial" w:eastAsia="Wingdings" w:hAnsi="Arial" w:cs="Arial"/>
          <w:color w:val="000000"/>
          <w:sz w:val="24"/>
          <w:szCs w:val="24"/>
          <w:lang w:val="en-GB"/>
        </w:rPr>
        <w:t>Maull</w:t>
      </w:r>
      <w:proofErr w:type="spellEnd"/>
      <w:r w:rsidRPr="00363206">
        <w:rPr>
          <w:rFonts w:ascii="Arial" w:eastAsia="Wingdings" w:hAnsi="Arial" w:cs="Arial"/>
          <w:color w:val="000000"/>
          <w:sz w:val="24"/>
          <w:szCs w:val="24"/>
          <w:lang w:val="en-GB"/>
        </w:rPr>
        <w:t>, R. S. (2011). Service delivery system design: characteristics and contingencies. International Journal of Operations &amp; Production Management, 31(3), 324-349.</w:t>
      </w:r>
    </w:p>
    <w:p w14:paraId="7FDFA54A" w14:textId="77777777" w:rsidR="00333870" w:rsidRDefault="00333870" w:rsidP="00333870">
      <w:pPr>
        <w:spacing w:line="360" w:lineRule="auto"/>
        <w:ind w:left="680" w:hanging="340"/>
        <w:rPr>
          <w:rFonts w:ascii="Arial" w:eastAsia="Wingdings" w:hAnsi="Arial" w:cs="Arial"/>
          <w:color w:val="000000"/>
          <w:sz w:val="24"/>
          <w:szCs w:val="24"/>
          <w:lang w:val="en-GB"/>
        </w:rPr>
      </w:pPr>
      <w:r w:rsidRPr="00363206">
        <w:rPr>
          <w:rFonts w:ascii="Arial" w:eastAsia="Wingdings" w:hAnsi="Arial" w:cs="Arial"/>
          <w:color w:val="000000"/>
          <w:sz w:val="24"/>
          <w:szCs w:val="24"/>
          <w:lang w:val="en-GB"/>
        </w:rPr>
        <w:t>Sampson, S. E. (2012). Visualizing service operations. Journal of Service Research, 15(2), 182-198.</w:t>
      </w:r>
    </w:p>
    <w:p w14:paraId="41D50863" w14:textId="77777777" w:rsidR="00333870" w:rsidRPr="005C150D" w:rsidRDefault="00333870" w:rsidP="00333870">
      <w:pPr>
        <w:spacing w:line="360" w:lineRule="auto"/>
        <w:ind w:left="680" w:hanging="340"/>
        <w:rPr>
          <w:rFonts w:ascii="Arial" w:hAnsi="Arial" w:cs="Arial"/>
          <w:sz w:val="24"/>
          <w:szCs w:val="24"/>
          <w:lang w:val="da-DK"/>
        </w:rPr>
      </w:pPr>
      <w:r w:rsidRPr="00363206">
        <w:rPr>
          <w:rFonts w:ascii="Arial" w:hAnsi="Arial" w:cs="Arial"/>
          <w:sz w:val="24"/>
          <w:szCs w:val="24"/>
          <w:lang w:val="da-DK"/>
        </w:rPr>
        <w:t>Tax, S. S., &amp; Stuart, I. (1997). Designing and implementing new services: The challenges of integrating service systems. Journal of Retailing, 73(1), 105-134.</w:t>
      </w:r>
    </w:p>
    <w:tbl>
      <w:tblPr>
        <w:tblW w:w="10289" w:type="dxa"/>
        <w:tblLayout w:type="fixed"/>
        <w:tblLook w:val="0000" w:firstRow="0" w:lastRow="0" w:firstColumn="0" w:lastColumn="0" w:noHBand="0" w:noVBand="0"/>
      </w:tblPr>
      <w:tblGrid>
        <w:gridCol w:w="1093"/>
        <w:gridCol w:w="9196"/>
      </w:tblGrid>
      <w:tr w:rsidR="00333870" w:rsidRPr="005C150D" w14:paraId="3B413EBB" w14:textId="77777777" w:rsidTr="000D3195">
        <w:tc>
          <w:tcPr>
            <w:tcW w:w="1093" w:type="dxa"/>
            <w:tcBorders>
              <w:top w:val="single" w:sz="4" w:space="0" w:color="000000"/>
            </w:tcBorders>
            <w:shd w:val="clear" w:color="auto" w:fill="CCCCCC"/>
          </w:tcPr>
          <w:p w14:paraId="24AF8539" w14:textId="77777777" w:rsidR="00333870" w:rsidRPr="005C150D" w:rsidRDefault="00333870" w:rsidP="000D3195">
            <w:pPr>
              <w:pStyle w:val="BIBLIOGRAFIA"/>
              <w:tabs>
                <w:tab w:val="left" w:pos="6521"/>
              </w:tabs>
              <w:spacing w:line="360" w:lineRule="auto"/>
              <w:ind w:left="0" w:firstLine="0"/>
              <w:jc w:val="center"/>
              <w:rPr>
                <w:rFonts w:ascii="Arial" w:hAnsi="Arial" w:cs="Arial"/>
                <w:b/>
                <w:bCs/>
                <w:sz w:val="24"/>
                <w:szCs w:val="24"/>
                <w:lang w:val="en-GB"/>
              </w:rPr>
            </w:pPr>
            <w:r>
              <w:rPr>
                <w:rFonts w:ascii="Arial" w:hAnsi="Arial" w:cs="Arial"/>
                <w:b/>
                <w:bCs/>
                <w:sz w:val="24"/>
                <w:szCs w:val="24"/>
                <w:lang w:val="da-DK"/>
              </w:rPr>
              <w:t>5</w:t>
            </w:r>
          </w:p>
        </w:tc>
        <w:tc>
          <w:tcPr>
            <w:tcW w:w="9196" w:type="dxa"/>
            <w:tcBorders>
              <w:top w:val="single" w:sz="4" w:space="0" w:color="000000"/>
              <w:right w:val="single" w:sz="4" w:space="0" w:color="000000"/>
            </w:tcBorders>
            <w:shd w:val="clear" w:color="auto" w:fill="CCCCCC"/>
            <w:vAlign w:val="center"/>
          </w:tcPr>
          <w:p w14:paraId="7C96AB94" w14:textId="77777777" w:rsidR="00333870" w:rsidRPr="00CC0182" w:rsidRDefault="00333870" w:rsidP="000D3195">
            <w:pPr>
              <w:spacing w:line="360" w:lineRule="auto"/>
              <w:jc w:val="left"/>
              <w:rPr>
                <w:rFonts w:ascii="Arial" w:hAnsi="Arial" w:cs="Arial"/>
                <w:sz w:val="24"/>
                <w:szCs w:val="24"/>
              </w:rPr>
            </w:pPr>
            <w:r w:rsidRPr="00CC0182">
              <w:rPr>
                <w:rFonts w:ascii="Arial" w:hAnsi="Arial" w:cs="Arial"/>
                <w:b/>
                <w:bCs/>
                <w:sz w:val="24"/>
                <w:szCs w:val="24"/>
              </w:rPr>
              <w:t>O papel do cliente no processo de serviço</w:t>
            </w:r>
          </w:p>
        </w:tc>
      </w:tr>
    </w:tbl>
    <w:p w14:paraId="51107069" w14:textId="77777777" w:rsidR="00333870" w:rsidRDefault="00333870" w:rsidP="00333870">
      <w:pPr>
        <w:spacing w:line="360" w:lineRule="auto"/>
        <w:ind w:left="680" w:hanging="340"/>
        <w:rPr>
          <w:rFonts w:ascii="Arial" w:eastAsia="Wingdings" w:hAnsi="Arial" w:cs="Arial"/>
          <w:color w:val="000000"/>
          <w:sz w:val="24"/>
          <w:szCs w:val="24"/>
          <w:shd w:val="clear" w:color="auto" w:fill="FFFFFF"/>
          <w:lang w:val="en-GB"/>
        </w:rPr>
      </w:pPr>
      <w:r w:rsidRPr="00CC0182">
        <w:rPr>
          <w:rFonts w:ascii="Arial" w:eastAsia="Wingdings" w:hAnsi="Arial" w:cs="Arial"/>
          <w:color w:val="000000"/>
          <w:sz w:val="24"/>
          <w:szCs w:val="24"/>
          <w:shd w:val="clear" w:color="auto" w:fill="FFFFFF"/>
          <w:lang w:val="en-GB"/>
        </w:rPr>
        <w:t>Sampson, S. E., &amp; Froehle, C. M. (2006). Foundations and implications of a proposed unified services theory. Production and operations management, 15(2), 329-343.</w:t>
      </w:r>
    </w:p>
    <w:p w14:paraId="7EB55C3C" w14:textId="77777777" w:rsidR="00333870" w:rsidRDefault="00333870" w:rsidP="00333870">
      <w:pPr>
        <w:spacing w:line="360" w:lineRule="auto"/>
        <w:ind w:left="680" w:hanging="340"/>
        <w:rPr>
          <w:rFonts w:ascii="Arial" w:eastAsia="Wingdings" w:hAnsi="Arial" w:cs="Arial"/>
          <w:color w:val="000000"/>
          <w:sz w:val="24"/>
          <w:szCs w:val="24"/>
          <w:lang w:val="en-US"/>
        </w:rPr>
      </w:pPr>
      <w:r w:rsidRPr="00607C19">
        <w:rPr>
          <w:rFonts w:ascii="Arial" w:hAnsi="Arial" w:cs="Arial"/>
          <w:color w:val="222222"/>
          <w:spacing w:val="0"/>
          <w:sz w:val="24"/>
          <w:szCs w:val="24"/>
          <w:shd w:val="clear" w:color="auto" w:fill="FFFFFF"/>
          <w:lang w:val="en-US" w:eastAsia="en-US"/>
        </w:rPr>
        <w:t>Chase, R. B. (1981). The customer contact approach to services: theoretical bases and practical extensions. Operations research, 29(4), 698-706.</w:t>
      </w:r>
    </w:p>
    <w:p w14:paraId="0EA05FD0" w14:textId="77777777" w:rsidR="00333870" w:rsidRPr="00607C19" w:rsidRDefault="00333870" w:rsidP="00333870">
      <w:pPr>
        <w:spacing w:line="360" w:lineRule="auto"/>
        <w:ind w:left="680" w:hanging="340"/>
        <w:rPr>
          <w:rFonts w:ascii="Arial" w:eastAsia="Wingdings" w:hAnsi="Arial" w:cs="Arial"/>
          <w:color w:val="000000"/>
          <w:sz w:val="24"/>
          <w:szCs w:val="24"/>
          <w:lang w:val="en-US"/>
        </w:rPr>
      </w:pPr>
      <w:proofErr w:type="spellStart"/>
      <w:r w:rsidRPr="00607C19">
        <w:rPr>
          <w:rFonts w:ascii="Arial" w:hAnsi="Arial" w:cs="Arial"/>
          <w:sz w:val="24"/>
          <w:szCs w:val="24"/>
          <w:lang w:val="en-US"/>
        </w:rPr>
        <w:t>Bitner</w:t>
      </w:r>
      <w:proofErr w:type="spellEnd"/>
      <w:r w:rsidRPr="00607C19">
        <w:rPr>
          <w:rFonts w:ascii="Arial" w:hAnsi="Arial" w:cs="Arial"/>
          <w:sz w:val="24"/>
          <w:szCs w:val="24"/>
          <w:lang w:val="en-US"/>
        </w:rPr>
        <w:t xml:space="preserve">, M., </w:t>
      </w:r>
      <w:proofErr w:type="spellStart"/>
      <w:r w:rsidRPr="00607C19">
        <w:rPr>
          <w:rFonts w:ascii="Arial" w:hAnsi="Arial" w:cs="Arial"/>
          <w:sz w:val="24"/>
          <w:szCs w:val="24"/>
          <w:lang w:val="en-US"/>
        </w:rPr>
        <w:t>Faranda</w:t>
      </w:r>
      <w:proofErr w:type="spellEnd"/>
      <w:r w:rsidRPr="00607C19">
        <w:rPr>
          <w:rFonts w:ascii="Arial" w:hAnsi="Arial" w:cs="Arial"/>
          <w:sz w:val="24"/>
          <w:szCs w:val="24"/>
          <w:lang w:val="en-US"/>
        </w:rPr>
        <w:t xml:space="preserve">, W. T., Hubbert, A. R., &amp; </w:t>
      </w:r>
      <w:proofErr w:type="spellStart"/>
      <w:r w:rsidRPr="00607C19">
        <w:rPr>
          <w:rFonts w:ascii="Arial" w:hAnsi="Arial" w:cs="Arial"/>
          <w:sz w:val="24"/>
          <w:szCs w:val="24"/>
          <w:lang w:val="en-US"/>
        </w:rPr>
        <w:t>Zeithaml</w:t>
      </w:r>
      <w:proofErr w:type="spellEnd"/>
      <w:r w:rsidRPr="00607C19">
        <w:rPr>
          <w:rFonts w:ascii="Arial" w:hAnsi="Arial" w:cs="Arial"/>
          <w:sz w:val="24"/>
          <w:szCs w:val="24"/>
          <w:lang w:val="en-US"/>
        </w:rPr>
        <w:t>, V. A. (1997). Customer contributions and roles in service delivery. International journal of service industry management, 8(3), 193-205.</w:t>
      </w:r>
    </w:p>
    <w:tbl>
      <w:tblPr>
        <w:tblW w:w="10289" w:type="dxa"/>
        <w:tblLayout w:type="fixed"/>
        <w:tblLook w:val="0000" w:firstRow="0" w:lastRow="0" w:firstColumn="0" w:lastColumn="0" w:noHBand="0" w:noVBand="0"/>
      </w:tblPr>
      <w:tblGrid>
        <w:gridCol w:w="1093"/>
        <w:gridCol w:w="9196"/>
      </w:tblGrid>
      <w:tr w:rsidR="00333870" w:rsidRPr="005C150D" w14:paraId="7DDB1BE9" w14:textId="77777777" w:rsidTr="000D3195">
        <w:tc>
          <w:tcPr>
            <w:tcW w:w="1093" w:type="dxa"/>
            <w:tcBorders>
              <w:top w:val="single" w:sz="4" w:space="0" w:color="000000"/>
            </w:tcBorders>
            <w:shd w:val="clear" w:color="auto" w:fill="CCCCCC"/>
          </w:tcPr>
          <w:p w14:paraId="39886556" w14:textId="77777777" w:rsidR="00333870" w:rsidRPr="005C150D" w:rsidRDefault="00333870" w:rsidP="000D3195">
            <w:pPr>
              <w:pStyle w:val="BIBLIOGRAFIA"/>
              <w:tabs>
                <w:tab w:val="left" w:pos="6521"/>
              </w:tabs>
              <w:spacing w:line="360" w:lineRule="auto"/>
              <w:ind w:left="0" w:firstLine="0"/>
              <w:jc w:val="center"/>
              <w:rPr>
                <w:rFonts w:ascii="Arial" w:hAnsi="Arial" w:cs="Arial"/>
                <w:b/>
                <w:bCs/>
                <w:sz w:val="24"/>
                <w:szCs w:val="24"/>
                <w:lang w:val="en-GB"/>
              </w:rPr>
            </w:pPr>
            <w:r>
              <w:rPr>
                <w:rFonts w:ascii="Arial" w:hAnsi="Arial" w:cs="Arial"/>
                <w:b/>
                <w:bCs/>
                <w:sz w:val="24"/>
                <w:szCs w:val="24"/>
                <w:lang w:val="da-DK"/>
              </w:rPr>
              <w:t>6</w:t>
            </w:r>
          </w:p>
        </w:tc>
        <w:tc>
          <w:tcPr>
            <w:tcW w:w="9196" w:type="dxa"/>
            <w:tcBorders>
              <w:top w:val="single" w:sz="4" w:space="0" w:color="000000"/>
              <w:right w:val="single" w:sz="4" w:space="0" w:color="000000"/>
            </w:tcBorders>
            <w:shd w:val="clear" w:color="auto" w:fill="CCCCCC"/>
            <w:vAlign w:val="center"/>
          </w:tcPr>
          <w:p w14:paraId="40A4659D" w14:textId="77777777" w:rsidR="00333870" w:rsidRPr="005C150D" w:rsidRDefault="00333870" w:rsidP="000D3195">
            <w:pPr>
              <w:spacing w:line="360" w:lineRule="auto"/>
              <w:jc w:val="left"/>
              <w:rPr>
                <w:rFonts w:ascii="Arial" w:hAnsi="Arial" w:cs="Arial"/>
                <w:sz w:val="24"/>
                <w:szCs w:val="24"/>
              </w:rPr>
            </w:pPr>
            <w:r w:rsidRPr="00CC0182">
              <w:rPr>
                <w:rFonts w:ascii="Arial" w:hAnsi="Arial" w:cs="Arial"/>
                <w:b/>
                <w:bCs/>
                <w:sz w:val="24"/>
                <w:szCs w:val="24"/>
                <w:lang w:val="en-GB"/>
              </w:rPr>
              <w:t xml:space="preserve">A </w:t>
            </w:r>
            <w:proofErr w:type="spellStart"/>
            <w:r w:rsidRPr="00CC0182">
              <w:rPr>
                <w:rFonts w:ascii="Arial" w:hAnsi="Arial" w:cs="Arial"/>
                <w:b/>
                <w:bCs/>
                <w:sz w:val="24"/>
                <w:szCs w:val="24"/>
                <w:lang w:val="en-GB"/>
              </w:rPr>
              <w:t>experi</w:t>
            </w:r>
            <w:r>
              <w:rPr>
                <w:rFonts w:ascii="Arial" w:hAnsi="Arial" w:cs="Arial"/>
                <w:b/>
                <w:bCs/>
                <w:sz w:val="24"/>
                <w:szCs w:val="24"/>
                <w:lang w:val="en-GB"/>
              </w:rPr>
              <w:t>ê</w:t>
            </w:r>
            <w:r w:rsidRPr="00CC0182">
              <w:rPr>
                <w:rFonts w:ascii="Arial" w:hAnsi="Arial" w:cs="Arial"/>
                <w:b/>
                <w:bCs/>
                <w:sz w:val="24"/>
                <w:szCs w:val="24"/>
                <w:lang w:val="en-GB"/>
              </w:rPr>
              <w:t>ncia</w:t>
            </w:r>
            <w:proofErr w:type="spellEnd"/>
            <w:r w:rsidRPr="00CC0182">
              <w:rPr>
                <w:rFonts w:ascii="Arial" w:hAnsi="Arial" w:cs="Arial"/>
                <w:b/>
                <w:bCs/>
                <w:sz w:val="24"/>
                <w:szCs w:val="24"/>
                <w:lang w:val="en-GB"/>
              </w:rPr>
              <w:t xml:space="preserve"> de </w:t>
            </w:r>
            <w:proofErr w:type="spellStart"/>
            <w:r w:rsidRPr="00CC0182">
              <w:rPr>
                <w:rFonts w:ascii="Arial" w:hAnsi="Arial" w:cs="Arial"/>
                <w:b/>
                <w:bCs/>
                <w:sz w:val="24"/>
                <w:szCs w:val="24"/>
                <w:lang w:val="en-GB"/>
              </w:rPr>
              <w:t>serviço</w:t>
            </w:r>
            <w:proofErr w:type="spellEnd"/>
          </w:p>
        </w:tc>
      </w:tr>
    </w:tbl>
    <w:p w14:paraId="59CABEB7" w14:textId="77777777" w:rsidR="00333870" w:rsidRDefault="00333870" w:rsidP="00333870">
      <w:pPr>
        <w:spacing w:line="360" w:lineRule="auto"/>
        <w:ind w:left="680" w:hanging="340"/>
        <w:rPr>
          <w:rFonts w:ascii="Arial" w:eastAsia="Wingdings" w:hAnsi="Arial" w:cs="Arial"/>
          <w:color w:val="000000"/>
          <w:sz w:val="24"/>
          <w:szCs w:val="24"/>
          <w:lang w:val="en-GB"/>
        </w:rPr>
      </w:pPr>
      <w:proofErr w:type="spellStart"/>
      <w:r w:rsidRPr="00363206">
        <w:rPr>
          <w:rFonts w:ascii="Arial" w:eastAsia="Wingdings" w:hAnsi="Arial" w:cs="Arial"/>
          <w:color w:val="000000"/>
          <w:sz w:val="24"/>
          <w:szCs w:val="24"/>
          <w:lang w:val="en-GB"/>
        </w:rPr>
        <w:lastRenderedPageBreak/>
        <w:t>Parasuraman</w:t>
      </w:r>
      <w:proofErr w:type="spellEnd"/>
      <w:r w:rsidRPr="00363206">
        <w:rPr>
          <w:rFonts w:ascii="Arial" w:eastAsia="Wingdings" w:hAnsi="Arial" w:cs="Arial"/>
          <w:color w:val="000000"/>
          <w:sz w:val="24"/>
          <w:szCs w:val="24"/>
          <w:lang w:val="en-GB"/>
        </w:rPr>
        <w:t xml:space="preserve">, A., Berry, L. L., &amp; </w:t>
      </w:r>
      <w:proofErr w:type="spellStart"/>
      <w:r w:rsidRPr="00363206">
        <w:rPr>
          <w:rFonts w:ascii="Arial" w:eastAsia="Wingdings" w:hAnsi="Arial" w:cs="Arial"/>
          <w:color w:val="000000"/>
          <w:sz w:val="24"/>
          <w:szCs w:val="24"/>
          <w:lang w:val="en-GB"/>
        </w:rPr>
        <w:t>Zeithaml</w:t>
      </w:r>
      <w:proofErr w:type="spellEnd"/>
      <w:r w:rsidRPr="00363206">
        <w:rPr>
          <w:rFonts w:ascii="Arial" w:eastAsia="Wingdings" w:hAnsi="Arial" w:cs="Arial"/>
          <w:color w:val="000000"/>
          <w:sz w:val="24"/>
          <w:szCs w:val="24"/>
          <w:lang w:val="en-GB"/>
        </w:rPr>
        <w:t>, V. A. (1991). Understanding customer expectations of service. MIT Sloan Management Review, 32(3), 39.</w:t>
      </w:r>
    </w:p>
    <w:p w14:paraId="52036319" w14:textId="77777777" w:rsidR="00333870" w:rsidRDefault="00333870" w:rsidP="00333870">
      <w:pPr>
        <w:spacing w:line="360" w:lineRule="auto"/>
        <w:ind w:left="680" w:hanging="340"/>
        <w:rPr>
          <w:rFonts w:ascii="Arial" w:hAnsi="Arial" w:cs="Arial"/>
          <w:sz w:val="24"/>
          <w:szCs w:val="24"/>
          <w:lang w:val="en-GB"/>
        </w:rPr>
      </w:pPr>
      <w:proofErr w:type="spellStart"/>
      <w:r w:rsidRPr="00E638A1">
        <w:rPr>
          <w:rFonts w:ascii="Arial" w:hAnsi="Arial" w:cs="Arial"/>
          <w:sz w:val="24"/>
          <w:szCs w:val="24"/>
          <w:lang w:val="en-GB"/>
        </w:rPr>
        <w:t>Parasuraman</w:t>
      </w:r>
      <w:proofErr w:type="spellEnd"/>
      <w:r w:rsidRPr="00E638A1">
        <w:rPr>
          <w:rFonts w:ascii="Arial" w:hAnsi="Arial" w:cs="Arial"/>
          <w:sz w:val="24"/>
          <w:szCs w:val="24"/>
          <w:lang w:val="en-GB"/>
        </w:rPr>
        <w:t xml:space="preserve">, A., </w:t>
      </w:r>
      <w:proofErr w:type="spellStart"/>
      <w:r w:rsidRPr="00E638A1">
        <w:rPr>
          <w:rFonts w:ascii="Arial" w:hAnsi="Arial" w:cs="Arial"/>
          <w:sz w:val="24"/>
          <w:szCs w:val="24"/>
          <w:lang w:val="en-GB"/>
        </w:rPr>
        <w:t>Zeithaml</w:t>
      </w:r>
      <w:proofErr w:type="spellEnd"/>
      <w:r w:rsidRPr="00E638A1">
        <w:rPr>
          <w:rFonts w:ascii="Arial" w:hAnsi="Arial" w:cs="Arial"/>
          <w:sz w:val="24"/>
          <w:szCs w:val="24"/>
          <w:lang w:val="en-GB"/>
        </w:rPr>
        <w:t xml:space="preserve">, V. A., &amp; Berry, L. L. (1985). </w:t>
      </w:r>
      <w:r w:rsidRPr="00363206">
        <w:rPr>
          <w:rFonts w:ascii="Arial" w:hAnsi="Arial" w:cs="Arial"/>
          <w:sz w:val="24"/>
          <w:szCs w:val="24"/>
          <w:lang w:val="en-GB"/>
        </w:rPr>
        <w:t xml:space="preserve">A conceptual model of service quality and its implications for future research. </w:t>
      </w:r>
      <w:proofErr w:type="gramStart"/>
      <w:r w:rsidRPr="00363206">
        <w:rPr>
          <w:rFonts w:ascii="Arial" w:hAnsi="Arial" w:cs="Arial"/>
          <w:sz w:val="24"/>
          <w:szCs w:val="24"/>
          <w:lang w:val="en-GB"/>
        </w:rPr>
        <w:t>the</w:t>
      </w:r>
      <w:proofErr w:type="gramEnd"/>
      <w:r w:rsidRPr="00363206">
        <w:rPr>
          <w:rFonts w:ascii="Arial" w:hAnsi="Arial" w:cs="Arial"/>
          <w:sz w:val="24"/>
          <w:szCs w:val="24"/>
          <w:lang w:val="en-GB"/>
        </w:rPr>
        <w:t xml:space="preserve"> Journal of Marketing, 41-50.</w:t>
      </w:r>
    </w:p>
    <w:p w14:paraId="66FD9025" w14:textId="77777777" w:rsidR="00333870" w:rsidRPr="00363206" w:rsidRDefault="00333870" w:rsidP="00333870">
      <w:pPr>
        <w:spacing w:line="360" w:lineRule="auto"/>
        <w:ind w:left="680" w:hanging="340"/>
        <w:rPr>
          <w:rFonts w:ascii="Arial" w:eastAsia="Wingdings" w:hAnsi="Arial" w:cs="Arial"/>
          <w:color w:val="000000"/>
          <w:sz w:val="24"/>
          <w:szCs w:val="24"/>
          <w:lang w:val="en-US"/>
        </w:rPr>
      </w:pPr>
      <w:proofErr w:type="spellStart"/>
      <w:r w:rsidRPr="00363206">
        <w:rPr>
          <w:rFonts w:ascii="Arial" w:eastAsia="Wingdings" w:hAnsi="Arial" w:cs="Arial"/>
          <w:color w:val="000000"/>
          <w:sz w:val="24"/>
          <w:szCs w:val="24"/>
        </w:rPr>
        <w:t>Zomerdijk</w:t>
      </w:r>
      <w:proofErr w:type="spellEnd"/>
      <w:r w:rsidRPr="00363206">
        <w:rPr>
          <w:rFonts w:ascii="Arial" w:eastAsia="Wingdings" w:hAnsi="Arial" w:cs="Arial"/>
          <w:color w:val="000000"/>
          <w:sz w:val="24"/>
          <w:szCs w:val="24"/>
        </w:rPr>
        <w:t xml:space="preserve">, L. G., &amp; </w:t>
      </w:r>
      <w:proofErr w:type="spellStart"/>
      <w:r w:rsidRPr="00363206">
        <w:rPr>
          <w:rFonts w:ascii="Arial" w:eastAsia="Wingdings" w:hAnsi="Arial" w:cs="Arial"/>
          <w:color w:val="000000"/>
          <w:sz w:val="24"/>
          <w:szCs w:val="24"/>
        </w:rPr>
        <w:t>Voss</w:t>
      </w:r>
      <w:proofErr w:type="spellEnd"/>
      <w:r w:rsidRPr="00363206">
        <w:rPr>
          <w:rFonts w:ascii="Arial" w:eastAsia="Wingdings" w:hAnsi="Arial" w:cs="Arial"/>
          <w:color w:val="000000"/>
          <w:sz w:val="24"/>
          <w:szCs w:val="24"/>
        </w:rPr>
        <w:t xml:space="preserve">, C. A. (2010). </w:t>
      </w:r>
      <w:r w:rsidRPr="00363206">
        <w:rPr>
          <w:rFonts w:ascii="Arial" w:eastAsia="Wingdings" w:hAnsi="Arial" w:cs="Arial"/>
          <w:color w:val="000000"/>
          <w:sz w:val="24"/>
          <w:szCs w:val="24"/>
          <w:lang w:val="en-US"/>
        </w:rPr>
        <w:t>Service design for experience-centric services. Journal of Service Research, 13(1), 67-82.</w:t>
      </w:r>
    </w:p>
    <w:tbl>
      <w:tblPr>
        <w:tblW w:w="10289" w:type="dxa"/>
        <w:tblLayout w:type="fixed"/>
        <w:tblLook w:val="0000" w:firstRow="0" w:lastRow="0" w:firstColumn="0" w:lastColumn="0" w:noHBand="0" w:noVBand="0"/>
      </w:tblPr>
      <w:tblGrid>
        <w:gridCol w:w="1093"/>
        <w:gridCol w:w="9196"/>
      </w:tblGrid>
      <w:tr w:rsidR="00333870" w:rsidRPr="005C150D" w14:paraId="2AFA5BD2" w14:textId="77777777" w:rsidTr="000D3195">
        <w:tc>
          <w:tcPr>
            <w:tcW w:w="1093" w:type="dxa"/>
            <w:tcBorders>
              <w:top w:val="single" w:sz="4" w:space="0" w:color="000000"/>
            </w:tcBorders>
            <w:shd w:val="clear" w:color="auto" w:fill="CCCCCC"/>
          </w:tcPr>
          <w:p w14:paraId="288FC205" w14:textId="77777777" w:rsidR="00333870" w:rsidRPr="005C150D" w:rsidRDefault="00333870" w:rsidP="000D3195">
            <w:pPr>
              <w:pStyle w:val="BIBLIOGRAFIA"/>
              <w:tabs>
                <w:tab w:val="left" w:pos="6521"/>
              </w:tabs>
              <w:spacing w:line="360" w:lineRule="auto"/>
              <w:ind w:left="0" w:firstLine="0"/>
              <w:jc w:val="center"/>
              <w:rPr>
                <w:rFonts w:ascii="Arial" w:hAnsi="Arial" w:cs="Arial"/>
                <w:b/>
                <w:bCs/>
                <w:sz w:val="24"/>
                <w:szCs w:val="24"/>
                <w:lang w:val="en-GB"/>
              </w:rPr>
            </w:pPr>
            <w:r>
              <w:rPr>
                <w:rFonts w:ascii="Arial" w:hAnsi="Arial" w:cs="Arial"/>
                <w:b/>
                <w:bCs/>
                <w:sz w:val="24"/>
                <w:szCs w:val="24"/>
                <w:lang w:val="da-DK"/>
              </w:rPr>
              <w:t>7</w:t>
            </w:r>
          </w:p>
        </w:tc>
        <w:tc>
          <w:tcPr>
            <w:tcW w:w="9196" w:type="dxa"/>
            <w:tcBorders>
              <w:top w:val="single" w:sz="4" w:space="0" w:color="000000"/>
              <w:right w:val="single" w:sz="4" w:space="0" w:color="000000"/>
            </w:tcBorders>
            <w:shd w:val="clear" w:color="auto" w:fill="CCCCCC"/>
            <w:vAlign w:val="center"/>
          </w:tcPr>
          <w:p w14:paraId="2E1306D8" w14:textId="77777777" w:rsidR="00333870" w:rsidRPr="005C150D" w:rsidRDefault="00333870" w:rsidP="000D3195">
            <w:pPr>
              <w:spacing w:line="360" w:lineRule="auto"/>
              <w:jc w:val="left"/>
              <w:rPr>
                <w:rFonts w:ascii="Arial" w:hAnsi="Arial" w:cs="Arial"/>
                <w:sz w:val="24"/>
                <w:szCs w:val="24"/>
                <w:lang w:val="en-US"/>
              </w:rPr>
            </w:pPr>
            <w:proofErr w:type="spellStart"/>
            <w:r w:rsidRPr="00CC0182">
              <w:rPr>
                <w:rFonts w:ascii="Arial" w:hAnsi="Arial" w:cs="Arial"/>
                <w:b/>
                <w:bCs/>
                <w:sz w:val="24"/>
                <w:szCs w:val="24"/>
                <w:lang w:val="en-GB"/>
              </w:rPr>
              <w:t>Produtividade</w:t>
            </w:r>
            <w:proofErr w:type="spellEnd"/>
            <w:r w:rsidRPr="00CC0182">
              <w:rPr>
                <w:rFonts w:ascii="Arial" w:hAnsi="Arial" w:cs="Arial"/>
                <w:b/>
                <w:bCs/>
                <w:sz w:val="24"/>
                <w:szCs w:val="24"/>
                <w:lang w:val="en-GB"/>
              </w:rPr>
              <w:t xml:space="preserve"> </w:t>
            </w:r>
            <w:proofErr w:type="spellStart"/>
            <w:r w:rsidRPr="00CC0182">
              <w:rPr>
                <w:rFonts w:ascii="Arial" w:hAnsi="Arial" w:cs="Arial"/>
                <w:b/>
                <w:bCs/>
                <w:sz w:val="24"/>
                <w:szCs w:val="24"/>
                <w:lang w:val="en-GB"/>
              </w:rPr>
              <w:t>em</w:t>
            </w:r>
            <w:proofErr w:type="spellEnd"/>
            <w:r w:rsidRPr="00CC0182">
              <w:rPr>
                <w:rFonts w:ascii="Arial" w:hAnsi="Arial" w:cs="Arial"/>
                <w:b/>
                <w:bCs/>
                <w:sz w:val="24"/>
                <w:szCs w:val="24"/>
                <w:lang w:val="en-GB"/>
              </w:rPr>
              <w:t xml:space="preserve"> </w:t>
            </w:r>
            <w:proofErr w:type="spellStart"/>
            <w:r w:rsidRPr="00CC0182">
              <w:rPr>
                <w:rFonts w:ascii="Arial" w:hAnsi="Arial" w:cs="Arial"/>
                <w:b/>
                <w:bCs/>
                <w:sz w:val="24"/>
                <w:szCs w:val="24"/>
                <w:lang w:val="en-GB"/>
              </w:rPr>
              <w:t>serviços</w:t>
            </w:r>
            <w:proofErr w:type="spellEnd"/>
          </w:p>
        </w:tc>
      </w:tr>
    </w:tbl>
    <w:p w14:paraId="61A1487A" w14:textId="77777777" w:rsidR="00333870" w:rsidRDefault="00333870" w:rsidP="00333870">
      <w:pPr>
        <w:spacing w:line="360" w:lineRule="auto"/>
        <w:ind w:left="680" w:hanging="340"/>
        <w:rPr>
          <w:rFonts w:ascii="Arial" w:eastAsia="Wingdings" w:hAnsi="Arial" w:cs="Arial"/>
          <w:color w:val="000000"/>
          <w:sz w:val="24"/>
          <w:szCs w:val="24"/>
          <w:lang w:val="en-GB"/>
        </w:rPr>
      </w:pPr>
      <w:r w:rsidRPr="00607C19">
        <w:rPr>
          <w:rFonts w:ascii="Arial" w:eastAsia="Wingdings" w:hAnsi="Arial" w:cs="Arial"/>
          <w:color w:val="000000"/>
          <w:sz w:val="24"/>
          <w:szCs w:val="24"/>
          <w:lang w:val="en-GB"/>
        </w:rPr>
        <w:t>Frei, F. X. (2006). Breaking the trade-off between efficiency and service. Harvard business review, 84(11), 92.</w:t>
      </w:r>
    </w:p>
    <w:p w14:paraId="03664B36" w14:textId="77777777" w:rsidR="00333870" w:rsidRDefault="00333870" w:rsidP="00333870">
      <w:pPr>
        <w:spacing w:line="360" w:lineRule="auto"/>
        <w:ind w:left="680" w:hanging="340"/>
        <w:rPr>
          <w:rFonts w:ascii="Arial" w:eastAsia="Wingdings" w:hAnsi="Arial" w:cs="Arial"/>
          <w:color w:val="000000"/>
          <w:sz w:val="24"/>
          <w:szCs w:val="24"/>
          <w:lang w:val="en-GB"/>
        </w:rPr>
      </w:pPr>
      <w:proofErr w:type="spellStart"/>
      <w:r w:rsidRPr="00607C19">
        <w:rPr>
          <w:rFonts w:ascii="Arial" w:eastAsia="Wingdings" w:hAnsi="Arial" w:cs="Arial"/>
          <w:color w:val="000000"/>
          <w:sz w:val="24"/>
          <w:szCs w:val="24"/>
          <w:lang w:val="en-GB"/>
        </w:rPr>
        <w:t>Schmenner</w:t>
      </w:r>
      <w:proofErr w:type="spellEnd"/>
      <w:r w:rsidRPr="00607C19">
        <w:rPr>
          <w:rFonts w:ascii="Arial" w:eastAsia="Wingdings" w:hAnsi="Arial" w:cs="Arial"/>
          <w:color w:val="000000"/>
          <w:sz w:val="24"/>
          <w:szCs w:val="24"/>
          <w:lang w:val="en-GB"/>
        </w:rPr>
        <w:t>, R. W. (2004). Service businesses and productivity. Decision Sciences, 35(3), 333-347.</w:t>
      </w:r>
    </w:p>
    <w:p w14:paraId="066016C2" w14:textId="77777777" w:rsidR="00333870" w:rsidRPr="00607C19" w:rsidRDefault="00333870" w:rsidP="00333870">
      <w:pPr>
        <w:spacing w:line="360" w:lineRule="auto"/>
        <w:ind w:left="680" w:hanging="340"/>
        <w:rPr>
          <w:rFonts w:ascii="Arial" w:eastAsia="Wingdings" w:hAnsi="Arial" w:cs="Arial"/>
          <w:color w:val="000000"/>
          <w:sz w:val="24"/>
          <w:szCs w:val="24"/>
          <w:lang w:val="en-GB"/>
        </w:rPr>
      </w:pPr>
      <w:proofErr w:type="spellStart"/>
      <w:r w:rsidRPr="00607C19">
        <w:rPr>
          <w:rFonts w:ascii="Arial" w:eastAsia="Wingdings" w:hAnsi="Arial" w:cs="Arial"/>
          <w:color w:val="000000"/>
          <w:sz w:val="24"/>
          <w:szCs w:val="24"/>
          <w:lang w:val="en-GB"/>
        </w:rPr>
        <w:t>Mersha</w:t>
      </w:r>
      <w:proofErr w:type="spellEnd"/>
      <w:r w:rsidRPr="00607C19">
        <w:rPr>
          <w:rFonts w:ascii="Arial" w:eastAsia="Wingdings" w:hAnsi="Arial" w:cs="Arial"/>
          <w:color w:val="000000"/>
          <w:sz w:val="24"/>
          <w:szCs w:val="24"/>
          <w:lang w:val="en-GB"/>
        </w:rPr>
        <w:t>, T. (1990). Enhancing the customer contact model. Journal of Operations Management, 9(3), 391-405.</w:t>
      </w:r>
    </w:p>
    <w:tbl>
      <w:tblPr>
        <w:tblW w:w="10289" w:type="dxa"/>
        <w:tblLayout w:type="fixed"/>
        <w:tblLook w:val="0000" w:firstRow="0" w:lastRow="0" w:firstColumn="0" w:lastColumn="0" w:noHBand="0" w:noVBand="0"/>
      </w:tblPr>
      <w:tblGrid>
        <w:gridCol w:w="1093"/>
        <w:gridCol w:w="9196"/>
      </w:tblGrid>
      <w:tr w:rsidR="00333870" w:rsidRPr="005C150D" w14:paraId="1D192057" w14:textId="77777777" w:rsidTr="000D3195">
        <w:tc>
          <w:tcPr>
            <w:tcW w:w="1093" w:type="dxa"/>
            <w:tcBorders>
              <w:top w:val="single" w:sz="4" w:space="0" w:color="000000"/>
            </w:tcBorders>
            <w:shd w:val="clear" w:color="auto" w:fill="CCCCCC"/>
          </w:tcPr>
          <w:p w14:paraId="2F55D689" w14:textId="77777777" w:rsidR="00333870" w:rsidRPr="005C150D" w:rsidRDefault="00333870" w:rsidP="000D3195">
            <w:pPr>
              <w:pStyle w:val="BIBLIOGRAFIA"/>
              <w:tabs>
                <w:tab w:val="left" w:pos="6521"/>
              </w:tabs>
              <w:spacing w:line="360" w:lineRule="auto"/>
              <w:ind w:left="0" w:firstLine="0"/>
              <w:jc w:val="center"/>
              <w:rPr>
                <w:rFonts w:ascii="Arial" w:hAnsi="Arial" w:cs="Arial"/>
                <w:b/>
                <w:bCs/>
                <w:sz w:val="24"/>
                <w:szCs w:val="24"/>
                <w:lang w:val="en-GB"/>
              </w:rPr>
            </w:pPr>
            <w:r>
              <w:rPr>
                <w:rFonts w:ascii="Arial" w:hAnsi="Arial" w:cs="Arial"/>
                <w:b/>
                <w:bCs/>
                <w:sz w:val="24"/>
                <w:szCs w:val="24"/>
                <w:lang w:val="da-DK"/>
              </w:rPr>
              <w:t>8</w:t>
            </w:r>
          </w:p>
        </w:tc>
        <w:tc>
          <w:tcPr>
            <w:tcW w:w="9196" w:type="dxa"/>
            <w:tcBorders>
              <w:top w:val="single" w:sz="4" w:space="0" w:color="000000"/>
              <w:right w:val="single" w:sz="4" w:space="0" w:color="000000"/>
            </w:tcBorders>
            <w:shd w:val="clear" w:color="auto" w:fill="CCCCCC"/>
            <w:vAlign w:val="center"/>
          </w:tcPr>
          <w:p w14:paraId="0B14193E" w14:textId="77777777" w:rsidR="00333870" w:rsidRPr="005C150D" w:rsidRDefault="00333870" w:rsidP="000D3195">
            <w:pPr>
              <w:spacing w:line="360" w:lineRule="auto"/>
              <w:jc w:val="left"/>
              <w:rPr>
                <w:rFonts w:ascii="Arial" w:hAnsi="Arial" w:cs="Arial"/>
                <w:sz w:val="24"/>
                <w:szCs w:val="24"/>
                <w:lang w:val="en-US"/>
              </w:rPr>
            </w:pPr>
            <w:proofErr w:type="spellStart"/>
            <w:r w:rsidRPr="00CC0182">
              <w:rPr>
                <w:rFonts w:ascii="Arial" w:hAnsi="Arial" w:cs="Arial"/>
                <w:b/>
                <w:bCs/>
                <w:sz w:val="24"/>
                <w:szCs w:val="24"/>
                <w:lang w:val="en-GB"/>
              </w:rPr>
              <w:t>Desenvolvimento</w:t>
            </w:r>
            <w:proofErr w:type="spellEnd"/>
            <w:r w:rsidRPr="00CC0182">
              <w:rPr>
                <w:rFonts w:ascii="Arial" w:hAnsi="Arial" w:cs="Arial"/>
                <w:b/>
                <w:bCs/>
                <w:sz w:val="24"/>
                <w:szCs w:val="24"/>
                <w:lang w:val="en-GB"/>
              </w:rPr>
              <w:t xml:space="preserve"> de </w:t>
            </w:r>
            <w:proofErr w:type="spellStart"/>
            <w:r w:rsidRPr="00CC0182">
              <w:rPr>
                <w:rFonts w:ascii="Arial" w:hAnsi="Arial" w:cs="Arial"/>
                <w:b/>
                <w:bCs/>
                <w:sz w:val="24"/>
                <w:szCs w:val="24"/>
                <w:lang w:val="en-GB"/>
              </w:rPr>
              <w:t>serviços</w:t>
            </w:r>
            <w:proofErr w:type="spellEnd"/>
            <w:r w:rsidRPr="005C150D">
              <w:rPr>
                <w:rFonts w:ascii="Arial" w:hAnsi="Arial" w:cs="Arial"/>
                <w:b/>
                <w:bCs/>
                <w:sz w:val="24"/>
                <w:szCs w:val="24"/>
                <w:lang w:val="en-GB"/>
              </w:rPr>
              <w:t xml:space="preserve"> </w:t>
            </w:r>
          </w:p>
        </w:tc>
      </w:tr>
    </w:tbl>
    <w:p w14:paraId="67FA61A6" w14:textId="77777777" w:rsidR="00333870" w:rsidRDefault="00333870" w:rsidP="00333870">
      <w:pPr>
        <w:spacing w:line="360" w:lineRule="auto"/>
        <w:ind w:left="680" w:hanging="340"/>
        <w:rPr>
          <w:rFonts w:ascii="Arial" w:eastAsia="Wingdings" w:hAnsi="Arial" w:cs="Arial"/>
          <w:color w:val="000000"/>
          <w:sz w:val="24"/>
          <w:szCs w:val="24"/>
          <w:lang w:val="en-US"/>
        </w:rPr>
      </w:pPr>
      <w:r w:rsidRPr="00363206">
        <w:rPr>
          <w:rFonts w:ascii="Arial" w:eastAsia="Wingdings" w:hAnsi="Arial" w:cs="Arial"/>
          <w:color w:val="000000"/>
          <w:sz w:val="24"/>
          <w:szCs w:val="24"/>
          <w:lang w:val="en-US"/>
        </w:rPr>
        <w:t xml:space="preserve">Bitran, G., &amp; </w:t>
      </w:r>
      <w:proofErr w:type="spellStart"/>
      <w:r w:rsidRPr="00363206">
        <w:rPr>
          <w:rFonts w:ascii="Arial" w:eastAsia="Wingdings" w:hAnsi="Arial" w:cs="Arial"/>
          <w:color w:val="000000"/>
          <w:sz w:val="24"/>
          <w:szCs w:val="24"/>
          <w:lang w:val="en-US"/>
        </w:rPr>
        <w:t>Pedrosa</w:t>
      </w:r>
      <w:proofErr w:type="spellEnd"/>
      <w:r w:rsidRPr="00363206">
        <w:rPr>
          <w:rFonts w:ascii="Arial" w:eastAsia="Wingdings" w:hAnsi="Arial" w:cs="Arial"/>
          <w:color w:val="000000"/>
          <w:sz w:val="24"/>
          <w:szCs w:val="24"/>
          <w:lang w:val="en-US"/>
        </w:rPr>
        <w:t>, L. (1998). A structured product development perspective for service operations. European Management Journal, 16(2), 169-189.</w:t>
      </w:r>
    </w:p>
    <w:p w14:paraId="43C1C501" w14:textId="77777777" w:rsidR="00333870" w:rsidRDefault="00333870" w:rsidP="00333870">
      <w:pPr>
        <w:spacing w:line="360" w:lineRule="auto"/>
        <w:ind w:left="680" w:hanging="340"/>
        <w:rPr>
          <w:rFonts w:ascii="Arial" w:hAnsi="Arial" w:cs="Arial"/>
          <w:sz w:val="24"/>
          <w:szCs w:val="24"/>
          <w:lang w:val="da-DK"/>
        </w:rPr>
      </w:pPr>
      <w:r w:rsidRPr="00363206">
        <w:rPr>
          <w:rFonts w:ascii="Arial" w:hAnsi="Arial" w:cs="Arial"/>
          <w:sz w:val="24"/>
          <w:szCs w:val="24"/>
          <w:lang w:val="da-DK"/>
        </w:rPr>
        <w:t>Froehle, C. M., &amp; Roth, A. V. (2007). A resource</w:t>
      </w:r>
      <w:r w:rsidRPr="00363206">
        <w:rPr>
          <w:rFonts w:ascii="Cambria Math" w:hAnsi="Cambria Math" w:cs="Cambria Math"/>
          <w:sz w:val="24"/>
          <w:szCs w:val="24"/>
          <w:lang w:val="da-DK"/>
        </w:rPr>
        <w:t>‐</w:t>
      </w:r>
      <w:r w:rsidRPr="00363206">
        <w:rPr>
          <w:rFonts w:ascii="Arial" w:hAnsi="Arial" w:cs="Arial"/>
          <w:sz w:val="24"/>
          <w:szCs w:val="24"/>
          <w:lang w:val="da-DK"/>
        </w:rPr>
        <w:t>process framework of new service development. Production and operations management, 16(2), 169-188.</w:t>
      </w:r>
    </w:p>
    <w:p w14:paraId="142D63BA" w14:textId="7BAF8357" w:rsidR="00FB68D7" w:rsidRPr="00333870" w:rsidRDefault="00333870" w:rsidP="00333870">
      <w:pPr>
        <w:spacing w:line="360" w:lineRule="auto"/>
        <w:ind w:left="680" w:hanging="340"/>
        <w:rPr>
          <w:rFonts w:ascii="Arial" w:hAnsi="Arial" w:cs="Arial"/>
          <w:sz w:val="24"/>
          <w:szCs w:val="24"/>
          <w:lang w:val="da-DK"/>
        </w:rPr>
      </w:pPr>
      <w:r w:rsidRPr="00363206">
        <w:rPr>
          <w:rFonts w:ascii="Arial" w:hAnsi="Arial" w:cs="Arial"/>
          <w:sz w:val="24"/>
          <w:szCs w:val="24"/>
          <w:lang w:val="da-DK"/>
        </w:rPr>
        <w:t>Santos, J.</w:t>
      </w:r>
      <w:r>
        <w:rPr>
          <w:rFonts w:ascii="Arial" w:hAnsi="Arial" w:cs="Arial"/>
          <w:sz w:val="24"/>
          <w:szCs w:val="24"/>
          <w:lang w:val="da-DK"/>
        </w:rPr>
        <w:t>B.</w:t>
      </w:r>
      <w:r w:rsidRPr="00363206">
        <w:rPr>
          <w:rFonts w:ascii="Arial" w:hAnsi="Arial" w:cs="Arial"/>
          <w:sz w:val="24"/>
          <w:szCs w:val="24"/>
          <w:lang w:val="da-DK"/>
        </w:rPr>
        <w:t>, &amp; Spring, M. (2013). New service development: managing the dynamic between services and operations resources. International Journal of Operations &amp; Production</w:t>
      </w:r>
    </w:p>
    <w:sectPr w:rsidR="00FB68D7" w:rsidRPr="00333870" w:rsidSect="00CB634A">
      <w:headerReference w:type="default" r:id="rId10"/>
      <w:headerReference w:type="first" r:id="rId11"/>
      <w:footerReference w:type="first" r:id="rId12"/>
      <w:footnotePr>
        <w:numFmt w:val="chicago"/>
        <w:numRestart w:val="eachPage"/>
      </w:footnotePr>
      <w:endnotePr>
        <w:numFmt w:val="decimal"/>
      </w:endnotePr>
      <w:pgSz w:w="12242" w:h="15842" w:code="1"/>
      <w:pgMar w:top="1636" w:right="1134" w:bottom="1276" w:left="1418" w:header="0" w:footer="4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23BE5" w14:textId="77777777" w:rsidR="00186C57" w:rsidRDefault="00186C57">
      <w:r>
        <w:separator/>
      </w:r>
    </w:p>
  </w:endnote>
  <w:endnote w:type="continuationSeparator" w:id="0">
    <w:p w14:paraId="1492A4A0" w14:textId="77777777" w:rsidR="00186C57" w:rsidRDefault="0018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Black">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Zurich Cn BT">
    <w:altName w:val="Arial Narrow"/>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A4234" w14:textId="77777777" w:rsidR="00514FA2" w:rsidRDefault="00F1318D" w:rsidP="00F1318D">
    <w:pPr>
      <w:rPr>
        <w:rFonts w:ascii="Zurich Cn BT" w:hAnsi="Zurich Cn BT"/>
        <w:sz w:val="14"/>
      </w:rPr>
    </w:pPr>
    <w:r>
      <w:rPr>
        <w:noProof/>
      </w:rPr>
      <mc:AlternateContent>
        <mc:Choice Requires="wps">
          <w:drawing>
            <wp:anchor distT="0" distB="0" distL="114300" distR="114300" simplePos="0" relativeHeight="251700224" behindDoc="0" locked="0" layoutInCell="1" allowOverlap="1" wp14:anchorId="0DFBB749" wp14:editId="0CB33614">
              <wp:simplePos x="0" y="0"/>
              <wp:positionH relativeFrom="column">
                <wp:posOffset>4631690</wp:posOffset>
              </wp:positionH>
              <wp:positionV relativeFrom="paragraph">
                <wp:posOffset>51435</wp:posOffset>
              </wp:positionV>
              <wp:extent cx="2743200" cy="685800"/>
              <wp:effectExtent l="0" t="0" r="0" b="0"/>
              <wp:wrapNone/>
              <wp:docPr id="65" name="Caixa de Texto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29786750" w14:textId="77777777" w:rsidR="00F1318D" w:rsidRDefault="00F1318D" w:rsidP="00F1318D">
                          <w:pPr>
                            <w:rPr>
                              <w:rFonts w:ascii="Zurich Cn BT" w:hAnsi="Zurich Cn BT"/>
                              <w:color w:val="0D2E62"/>
                              <w:sz w:val="14"/>
                            </w:rPr>
                          </w:pPr>
                          <w:r>
                            <w:rPr>
                              <w:rFonts w:ascii="Zurich Cn BT" w:hAnsi="Zurich Cn BT"/>
                              <w:color w:val="0D2E62"/>
                              <w:sz w:val="14"/>
                            </w:rPr>
                            <w:t xml:space="preserve">Av. 9 de Julho, 2029  -  01313-902  </w:t>
                          </w:r>
                        </w:p>
                        <w:p w14:paraId="0B203B9C" w14:textId="77777777" w:rsidR="00F1318D" w:rsidRDefault="00F1318D" w:rsidP="00F1318D">
                          <w:pPr>
                            <w:rPr>
                              <w:rFonts w:ascii="Zurich Cn BT" w:hAnsi="Zurich Cn BT"/>
                              <w:color w:val="0D2E62"/>
                              <w:sz w:val="14"/>
                            </w:rPr>
                          </w:pPr>
                          <w:r>
                            <w:rPr>
                              <w:rFonts w:ascii="Zurich Cn BT" w:hAnsi="Zurich Cn BT"/>
                              <w:color w:val="0D2E62"/>
                              <w:sz w:val="14"/>
                            </w:rPr>
                            <w:t>São Paulo - SP  -  Brasil</w:t>
                          </w:r>
                        </w:p>
                        <w:p w14:paraId="6E9B9773" w14:textId="77777777" w:rsidR="00F1318D" w:rsidRPr="00F1318D" w:rsidRDefault="00186C57" w:rsidP="00F1318D">
                          <w:pPr>
                            <w:rPr>
                              <w:rFonts w:ascii="Zurich Cn BT" w:hAnsi="Zurich Cn BT"/>
                              <w:color w:val="0D2E62"/>
                              <w:sz w:val="14"/>
                            </w:rPr>
                          </w:pPr>
                          <w:hyperlink r:id="rId1" w:history="1">
                            <w:r w:rsidR="00F1318D" w:rsidRPr="00F1318D">
                              <w:rPr>
                                <w:rFonts w:ascii="Zurich Cn BT" w:hAnsi="Zurich Cn BT"/>
                                <w:color w:val="0D2E62"/>
                                <w:sz w:val="14"/>
                              </w:rPr>
                              <w:t>https://eaesp.fgv.br/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BB749" id="_x0000_t202" coordsize="21600,21600" o:spt="202" path="m,l,21600r21600,l21600,xe">
              <v:stroke joinstyle="miter"/>
              <v:path gradientshapeok="t" o:connecttype="rect"/>
            </v:shapetype>
            <v:shape id="Caixa de Texto 65" o:spid="_x0000_s1031" type="#_x0000_t202" style="position:absolute;left:0;text-align:left;margin-left:364.7pt;margin-top:4.05pt;width:3in;height: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" filled="f" stroked="f">
              <v:textbox>
                <w:txbxContent>
                  <w:p w14:paraId="29786750" w14:textId="77777777" w:rsidR="00F1318D" w:rsidRDefault="00F1318D" w:rsidP="00F1318D">
                    <w:pPr>
                      <w:rPr>
                        <w:rFonts w:ascii="Zurich Cn BT" w:hAnsi="Zurich Cn BT"/>
                        <w:color w:val="0D2E62"/>
                        <w:sz w:val="14"/>
                      </w:rPr>
                    </w:pPr>
                    <w:r>
                      <w:rPr>
                        <w:rFonts w:ascii="Zurich Cn BT" w:hAnsi="Zurich Cn BT"/>
                        <w:color w:val="0D2E62"/>
                        <w:sz w:val="14"/>
                      </w:rPr>
                      <w:t xml:space="preserve">Av. 9 de Julho, 2029  -  01313-902  </w:t>
                    </w:r>
                  </w:p>
                  <w:p w14:paraId="0B203B9C" w14:textId="77777777" w:rsidR="00F1318D" w:rsidRDefault="00F1318D" w:rsidP="00F1318D">
                    <w:pPr>
                      <w:rPr>
                        <w:rFonts w:ascii="Zurich Cn BT" w:hAnsi="Zurich Cn BT"/>
                        <w:color w:val="0D2E62"/>
                        <w:sz w:val="14"/>
                      </w:rPr>
                    </w:pPr>
                    <w:r>
                      <w:rPr>
                        <w:rFonts w:ascii="Zurich Cn BT" w:hAnsi="Zurich Cn BT"/>
                        <w:color w:val="0D2E62"/>
                        <w:sz w:val="14"/>
                      </w:rPr>
                      <w:t>São Paulo - SP  -  Brasil</w:t>
                    </w:r>
                  </w:p>
                  <w:p w14:paraId="6E9B9773" w14:textId="77777777" w:rsidR="00F1318D" w:rsidRPr="00F1318D" w:rsidRDefault="00186C57" w:rsidP="00F1318D">
                    <w:pPr>
                      <w:rPr>
                        <w:rFonts w:ascii="Zurich Cn BT" w:hAnsi="Zurich Cn BT"/>
                        <w:color w:val="0D2E62"/>
                        <w:sz w:val="14"/>
                      </w:rPr>
                    </w:pPr>
                    <w:hyperlink r:id="rId2" w:history="1">
                      <w:r w:rsidR="00F1318D" w:rsidRPr="00F1318D">
                        <w:rPr>
                          <w:rFonts w:ascii="Zurich Cn BT" w:hAnsi="Zurich Cn BT"/>
                          <w:color w:val="0D2E62"/>
                          <w:sz w:val="14"/>
                        </w:rPr>
                        <w:t>https://eaesp.fgv.br/</w:t>
                      </w:r>
                    </w:hyperlink>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522E467A" wp14:editId="54528C69">
              <wp:simplePos x="0" y="0"/>
              <wp:positionH relativeFrom="column">
                <wp:posOffset>2334895</wp:posOffset>
              </wp:positionH>
              <wp:positionV relativeFrom="paragraph">
                <wp:posOffset>9212580</wp:posOffset>
              </wp:positionV>
              <wp:extent cx="2628900" cy="641350"/>
              <wp:effectExtent l="0" t="0" r="4445" b="0"/>
              <wp:wrapNone/>
              <wp:docPr id="62" name="Caixa de Texto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413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51A5AC27" w14:textId="77777777" w:rsidR="00F1318D" w:rsidRPr="0065198F" w:rsidRDefault="00F1318D" w:rsidP="00F1318D">
                          <w:r w:rsidRPr="000943CC">
                            <w:rPr>
                              <w:noProof/>
                            </w:rPr>
                            <w:drawing>
                              <wp:inline distT="0" distB="0" distL="0" distR="0" wp14:anchorId="683EEA25" wp14:editId="50A98853">
                                <wp:extent cx="2346960" cy="670560"/>
                                <wp:effectExtent l="0" t="0" r="0" b="0"/>
                                <wp:docPr id="223" name="Imagem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6960" cy="670560"/>
                                        </a:xfrm>
                                        <a:prstGeom prst="rect">
                                          <a:avLst/>
                                        </a:prstGeom>
                                        <a:noFill/>
                                        <a:ln>
                                          <a:noFill/>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E467A" id="Caixa de Texto 62" o:spid="_x0000_s1032" type="#_x0000_t202" style="position:absolute;left:0;text-align:left;margin-left:183.85pt;margin-top:725.4pt;width:207pt;height: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" filled="f" stroked="f">
              <v:textbox>
                <w:txbxContent>
                  <w:p w14:paraId="51A5AC27" w14:textId="77777777" w:rsidR="00F1318D" w:rsidRPr="0065198F" w:rsidRDefault="00F1318D" w:rsidP="00F1318D">
                    <w:r w:rsidRPr="000943CC">
                      <w:rPr>
                        <w:noProof/>
                      </w:rPr>
                      <w:drawing>
                        <wp:inline distT="0" distB="0" distL="0" distR="0" wp14:anchorId="683EEA25" wp14:editId="50A98853">
                          <wp:extent cx="2346960" cy="670560"/>
                          <wp:effectExtent l="0" t="0" r="0" b="0"/>
                          <wp:docPr id="223" name="Imagem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6960" cy="670560"/>
                                  </a:xfrm>
                                  <a:prstGeom prst="rect">
                                    <a:avLst/>
                                  </a:prstGeom>
                                  <a:noFill/>
                                  <a:ln>
                                    <a:noFill/>
                                  </a:ln>
                                </pic:spPr>
                              </pic:pic>
                            </a:graphicData>
                          </a:graphic>
                        </wp:inline>
                      </w:drawing>
                    </w:r>
                    <w:r>
                      <w:t xml:space="preserve">            </w:t>
                    </w:r>
                  </w:p>
                </w:txbxContent>
              </v:textbox>
            </v:shape>
          </w:pict>
        </mc:Fallback>
      </mc:AlternateContent>
    </w:r>
  </w:p>
  <w:p w14:paraId="48CA6F13" w14:textId="77777777" w:rsidR="00F1318D" w:rsidRDefault="00F1318D" w:rsidP="00F1318D">
    <w:pPr>
      <w:pStyle w:val="Rodap"/>
    </w:pPr>
    <w:r>
      <w:rPr>
        <w:noProof/>
      </w:rPr>
      <mc:AlternateContent>
        <mc:Choice Requires="wps">
          <w:drawing>
            <wp:anchor distT="0" distB="0" distL="114300" distR="114300" simplePos="0" relativeHeight="251678720" behindDoc="0" locked="0" layoutInCell="1" allowOverlap="1" wp14:anchorId="7DE18D07" wp14:editId="50EC5388">
              <wp:simplePos x="0" y="0"/>
              <wp:positionH relativeFrom="column">
                <wp:posOffset>2334895</wp:posOffset>
              </wp:positionH>
              <wp:positionV relativeFrom="paragraph">
                <wp:posOffset>9212580</wp:posOffset>
              </wp:positionV>
              <wp:extent cx="2628900" cy="641350"/>
              <wp:effectExtent l="0" t="0" r="4445" b="0"/>
              <wp:wrapNone/>
              <wp:docPr id="54" name="Caixa de Texto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413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7959119B" w14:textId="77777777" w:rsidR="00F1318D" w:rsidRPr="0065198F" w:rsidRDefault="00F1318D" w:rsidP="00F1318D">
                          <w:r w:rsidRPr="000943CC">
                            <w:rPr>
                              <w:noProof/>
                            </w:rPr>
                            <w:drawing>
                              <wp:inline distT="0" distB="0" distL="0" distR="0" wp14:anchorId="12DFADCC" wp14:editId="2A1B3630">
                                <wp:extent cx="2346960" cy="670560"/>
                                <wp:effectExtent l="0" t="0" r="0" b="0"/>
                                <wp:docPr id="224" name="Imagem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6960" cy="670560"/>
                                        </a:xfrm>
                                        <a:prstGeom prst="rect">
                                          <a:avLst/>
                                        </a:prstGeom>
                                        <a:noFill/>
                                        <a:ln>
                                          <a:noFill/>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18D07" id="Caixa de Texto 54" o:spid="_x0000_s1033" type="#_x0000_t202" style="position:absolute;left:0;text-align:left;margin-left:183.85pt;margin-top:725.4pt;width:207pt;height: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" filled="f" stroked="f">
              <v:textbox>
                <w:txbxContent>
                  <w:p w14:paraId="7959119B" w14:textId="77777777" w:rsidR="00F1318D" w:rsidRPr="0065198F" w:rsidRDefault="00F1318D" w:rsidP="00F1318D">
                    <w:r w:rsidRPr="000943CC">
                      <w:rPr>
                        <w:noProof/>
                      </w:rPr>
                      <w:drawing>
                        <wp:inline distT="0" distB="0" distL="0" distR="0" wp14:anchorId="12DFADCC" wp14:editId="2A1B3630">
                          <wp:extent cx="2346960" cy="670560"/>
                          <wp:effectExtent l="0" t="0" r="0" b="0"/>
                          <wp:docPr id="224" name="Imagem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6960" cy="670560"/>
                                  </a:xfrm>
                                  <a:prstGeom prst="rect">
                                    <a:avLst/>
                                  </a:prstGeom>
                                  <a:noFill/>
                                  <a:ln>
                                    <a:noFill/>
                                  </a:ln>
                                </pic:spPr>
                              </pic:pic>
                            </a:graphicData>
                          </a:graphic>
                        </wp:inline>
                      </w:drawing>
                    </w:r>
                    <w:r>
                      <w:t xml:space="preserve">            </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154D6A57" wp14:editId="55F54E97">
              <wp:simplePos x="0" y="0"/>
              <wp:positionH relativeFrom="column">
                <wp:posOffset>2334895</wp:posOffset>
              </wp:positionH>
              <wp:positionV relativeFrom="paragraph">
                <wp:posOffset>9212580</wp:posOffset>
              </wp:positionV>
              <wp:extent cx="2628900" cy="641350"/>
              <wp:effectExtent l="0" t="0" r="4445" b="0"/>
              <wp:wrapNone/>
              <wp:docPr id="47" name="Caixa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413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0FE7F856" w14:textId="77777777" w:rsidR="00F1318D" w:rsidRPr="0065198F" w:rsidRDefault="00F1318D" w:rsidP="00F1318D">
                          <w:r w:rsidRPr="000943CC">
                            <w:rPr>
                              <w:noProof/>
                            </w:rPr>
                            <w:drawing>
                              <wp:inline distT="0" distB="0" distL="0" distR="0" wp14:anchorId="70FAA96C" wp14:editId="5B429A34">
                                <wp:extent cx="2346960" cy="670560"/>
                                <wp:effectExtent l="0" t="0" r="0" b="0"/>
                                <wp:docPr id="225" name="Imagem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6960" cy="670560"/>
                                        </a:xfrm>
                                        <a:prstGeom prst="rect">
                                          <a:avLst/>
                                        </a:prstGeom>
                                        <a:noFill/>
                                        <a:ln>
                                          <a:noFill/>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D6A57" id="Caixa de Texto 47" o:spid="_x0000_s1034" type="#_x0000_t202" style="position:absolute;left:0;text-align:left;margin-left:183.85pt;margin-top:725.4pt;width:207pt;height: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" filled="f" stroked="f">
              <v:textbox>
                <w:txbxContent>
                  <w:p w14:paraId="0FE7F856" w14:textId="77777777" w:rsidR="00F1318D" w:rsidRPr="0065198F" w:rsidRDefault="00F1318D" w:rsidP="00F1318D">
                    <w:r w:rsidRPr="000943CC">
                      <w:rPr>
                        <w:noProof/>
                      </w:rPr>
                      <w:drawing>
                        <wp:inline distT="0" distB="0" distL="0" distR="0" wp14:anchorId="70FAA96C" wp14:editId="5B429A34">
                          <wp:extent cx="2346960" cy="670560"/>
                          <wp:effectExtent l="0" t="0" r="0" b="0"/>
                          <wp:docPr id="225" name="Imagem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6960" cy="670560"/>
                                  </a:xfrm>
                                  <a:prstGeom prst="rect">
                                    <a:avLst/>
                                  </a:prstGeom>
                                  <a:noFill/>
                                  <a:ln>
                                    <a:noFill/>
                                  </a:ln>
                                </pic:spPr>
                              </pic:pic>
                            </a:graphicData>
                          </a:graphic>
                        </wp:inline>
                      </w:drawing>
                    </w:r>
                    <w:r>
                      <w:t xml:space="preserve">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ED4DF88" wp14:editId="079034BC">
              <wp:simplePos x="0" y="0"/>
              <wp:positionH relativeFrom="column">
                <wp:posOffset>2334895</wp:posOffset>
              </wp:positionH>
              <wp:positionV relativeFrom="paragraph">
                <wp:posOffset>9212580</wp:posOffset>
              </wp:positionV>
              <wp:extent cx="2628900" cy="641350"/>
              <wp:effectExtent l="0" t="0" r="4445" b="0"/>
              <wp:wrapNone/>
              <wp:docPr id="41" name="Caixa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413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08AF2679" w14:textId="77777777" w:rsidR="00F1318D" w:rsidRPr="0065198F" w:rsidRDefault="00F1318D" w:rsidP="00F1318D">
                          <w:r w:rsidRPr="000943CC">
                            <w:rPr>
                              <w:noProof/>
                            </w:rPr>
                            <w:drawing>
                              <wp:inline distT="0" distB="0" distL="0" distR="0" wp14:anchorId="2522B467" wp14:editId="3F6FA265">
                                <wp:extent cx="2346960" cy="670560"/>
                                <wp:effectExtent l="0" t="0" r="0" b="0"/>
                                <wp:docPr id="226" name="Imagem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6960" cy="670560"/>
                                        </a:xfrm>
                                        <a:prstGeom prst="rect">
                                          <a:avLst/>
                                        </a:prstGeom>
                                        <a:noFill/>
                                        <a:ln>
                                          <a:noFill/>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4DF88" id="Caixa de Texto 41" o:spid="_x0000_s1035" type="#_x0000_t202" style="position:absolute;left:0;text-align:left;margin-left:183.85pt;margin-top:725.4pt;width:207pt;height: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" filled="f" stroked="f">
              <v:textbox>
                <w:txbxContent>
                  <w:p w14:paraId="08AF2679" w14:textId="77777777" w:rsidR="00F1318D" w:rsidRPr="0065198F" w:rsidRDefault="00F1318D" w:rsidP="00F1318D">
                    <w:r w:rsidRPr="000943CC">
                      <w:rPr>
                        <w:noProof/>
                      </w:rPr>
                      <w:drawing>
                        <wp:inline distT="0" distB="0" distL="0" distR="0" wp14:anchorId="2522B467" wp14:editId="3F6FA265">
                          <wp:extent cx="2346960" cy="670560"/>
                          <wp:effectExtent l="0" t="0" r="0" b="0"/>
                          <wp:docPr id="226" name="Imagem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6960" cy="670560"/>
                                  </a:xfrm>
                                  <a:prstGeom prst="rect">
                                    <a:avLst/>
                                  </a:prstGeom>
                                  <a:noFill/>
                                  <a:ln>
                                    <a:noFill/>
                                  </a:ln>
                                </pic:spPr>
                              </pic:pic>
                            </a:graphicData>
                          </a:graphic>
                        </wp:inline>
                      </w:drawing>
                    </w:r>
                    <w: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243B8FC" wp14:editId="3B1C673A">
              <wp:simplePos x="0" y="0"/>
              <wp:positionH relativeFrom="column">
                <wp:posOffset>2334895</wp:posOffset>
              </wp:positionH>
              <wp:positionV relativeFrom="paragraph">
                <wp:posOffset>9212580</wp:posOffset>
              </wp:positionV>
              <wp:extent cx="2628900" cy="641350"/>
              <wp:effectExtent l="0" t="0" r="4445" b="0"/>
              <wp:wrapNone/>
              <wp:docPr id="36" name="Caixa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413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0572F4A0" w14:textId="77777777" w:rsidR="00F1318D" w:rsidRPr="0065198F" w:rsidRDefault="00F1318D" w:rsidP="00F1318D">
                          <w:r w:rsidRPr="000943CC">
                            <w:rPr>
                              <w:noProof/>
                            </w:rPr>
                            <w:drawing>
                              <wp:inline distT="0" distB="0" distL="0" distR="0" wp14:anchorId="38B5C167" wp14:editId="2FC9558D">
                                <wp:extent cx="2346960" cy="670560"/>
                                <wp:effectExtent l="0" t="0" r="0" b="0"/>
                                <wp:docPr id="227" name="Imagem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6960" cy="670560"/>
                                        </a:xfrm>
                                        <a:prstGeom prst="rect">
                                          <a:avLst/>
                                        </a:prstGeom>
                                        <a:noFill/>
                                        <a:ln>
                                          <a:noFill/>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3B8FC" id="Caixa de Texto 36" o:spid="_x0000_s1036" type="#_x0000_t202" style="position:absolute;left:0;text-align:left;margin-left:183.85pt;margin-top:725.4pt;width:207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" filled="f" stroked="f">
              <v:textbox>
                <w:txbxContent>
                  <w:p w14:paraId="0572F4A0" w14:textId="77777777" w:rsidR="00F1318D" w:rsidRPr="0065198F" w:rsidRDefault="00F1318D" w:rsidP="00F1318D">
                    <w:r w:rsidRPr="000943CC">
                      <w:rPr>
                        <w:noProof/>
                      </w:rPr>
                      <w:drawing>
                        <wp:inline distT="0" distB="0" distL="0" distR="0" wp14:anchorId="38B5C167" wp14:editId="2FC9558D">
                          <wp:extent cx="2346960" cy="670560"/>
                          <wp:effectExtent l="0" t="0" r="0" b="0"/>
                          <wp:docPr id="227" name="Imagem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6960" cy="670560"/>
                                  </a:xfrm>
                                  <a:prstGeom prst="rect">
                                    <a:avLst/>
                                  </a:prstGeom>
                                  <a:noFill/>
                                  <a:ln>
                                    <a:noFill/>
                                  </a:ln>
                                </pic:spPr>
                              </pic:pic>
                            </a:graphicData>
                          </a:graphic>
                        </wp:inline>
                      </w:drawing>
                    </w:r>
                    <w:r>
                      <w:t xml:space="preserve">            </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4BB0E114" wp14:editId="5BB7A145">
              <wp:simplePos x="0" y="0"/>
              <wp:positionH relativeFrom="column">
                <wp:posOffset>2334895</wp:posOffset>
              </wp:positionH>
              <wp:positionV relativeFrom="paragraph">
                <wp:posOffset>9212580</wp:posOffset>
              </wp:positionV>
              <wp:extent cx="2628900" cy="641350"/>
              <wp:effectExtent l="0" t="0" r="4445" b="0"/>
              <wp:wrapNone/>
              <wp:docPr id="32" name="Caixa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413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1CDD57D9" w14:textId="77777777" w:rsidR="00F1318D" w:rsidRPr="0065198F" w:rsidRDefault="00F1318D" w:rsidP="00F1318D">
                          <w:r w:rsidRPr="000943CC">
                            <w:rPr>
                              <w:noProof/>
                            </w:rPr>
                            <w:drawing>
                              <wp:inline distT="0" distB="0" distL="0" distR="0" wp14:anchorId="59E3C07D" wp14:editId="115C5314">
                                <wp:extent cx="2346960" cy="670560"/>
                                <wp:effectExtent l="0" t="0" r="0" b="0"/>
                                <wp:docPr id="228" name="Imagem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6960" cy="670560"/>
                                        </a:xfrm>
                                        <a:prstGeom prst="rect">
                                          <a:avLst/>
                                        </a:prstGeom>
                                        <a:noFill/>
                                        <a:ln>
                                          <a:noFill/>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0E114" id="Caixa de Texto 32" o:spid="_x0000_s1037" type="#_x0000_t202" style="position:absolute;left:0;text-align:left;margin-left:183.85pt;margin-top:725.4pt;width:207pt;height: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" filled="f" stroked="f">
              <v:textbox>
                <w:txbxContent>
                  <w:p w14:paraId="1CDD57D9" w14:textId="77777777" w:rsidR="00F1318D" w:rsidRPr="0065198F" w:rsidRDefault="00F1318D" w:rsidP="00F1318D">
                    <w:r w:rsidRPr="000943CC">
                      <w:rPr>
                        <w:noProof/>
                      </w:rPr>
                      <w:drawing>
                        <wp:inline distT="0" distB="0" distL="0" distR="0" wp14:anchorId="59E3C07D" wp14:editId="115C5314">
                          <wp:extent cx="2346960" cy="670560"/>
                          <wp:effectExtent l="0" t="0" r="0" b="0"/>
                          <wp:docPr id="228" name="Imagem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6960" cy="670560"/>
                                  </a:xfrm>
                                  <a:prstGeom prst="rect">
                                    <a:avLst/>
                                  </a:prstGeom>
                                  <a:noFill/>
                                  <a:ln>
                                    <a:noFill/>
                                  </a:ln>
                                </pic:spPr>
                              </pic:pic>
                            </a:graphicData>
                          </a:graphic>
                        </wp:inline>
                      </w:drawing>
                    </w:r>
                    <w:r>
                      <w:t xml:space="preserve">            </w:t>
                    </w:r>
                  </w:p>
                </w:txbxContent>
              </v:textbox>
            </v:shape>
          </w:pict>
        </mc:Fallback>
      </mc:AlternateContent>
    </w:r>
    <w:r>
      <w:tab/>
    </w:r>
    <w:r>
      <w:rPr>
        <w:noProof/>
      </w:rPr>
      <mc:AlternateContent>
        <mc:Choice Requires="wps">
          <w:drawing>
            <wp:anchor distT="0" distB="0" distL="114300" distR="114300" simplePos="0" relativeHeight="251704320" behindDoc="0" locked="0" layoutInCell="1" allowOverlap="1" wp14:anchorId="2EB2A836" wp14:editId="16EBF8C9">
              <wp:simplePos x="0" y="0"/>
              <wp:positionH relativeFrom="column">
                <wp:posOffset>1614805</wp:posOffset>
              </wp:positionH>
              <wp:positionV relativeFrom="paragraph">
                <wp:posOffset>-220345</wp:posOffset>
              </wp:positionV>
              <wp:extent cx="2628900" cy="641350"/>
              <wp:effectExtent l="0" t="0" r="4445" b="0"/>
              <wp:wrapNone/>
              <wp:docPr id="64" name="Caixa de Texto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413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312CFD95" w14:textId="77777777" w:rsidR="00F1318D" w:rsidRPr="0065198F" w:rsidRDefault="00F1318D" w:rsidP="00F1318D">
                          <w:r w:rsidRPr="000943CC">
                            <w:rPr>
                              <w:noProof/>
                            </w:rPr>
                            <w:drawing>
                              <wp:inline distT="0" distB="0" distL="0" distR="0" wp14:anchorId="1DEBEDAD" wp14:editId="7F09BD4B">
                                <wp:extent cx="2346960" cy="670560"/>
                                <wp:effectExtent l="0" t="0" r="0" b="0"/>
                                <wp:docPr id="229" name="Imagem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6960" cy="670560"/>
                                        </a:xfrm>
                                        <a:prstGeom prst="rect">
                                          <a:avLst/>
                                        </a:prstGeom>
                                        <a:noFill/>
                                        <a:ln>
                                          <a:noFill/>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2A836" id="Caixa de Texto 64" o:spid="_x0000_s1038" type="#_x0000_t202" style="position:absolute;left:0;text-align:left;margin-left:127.15pt;margin-top:-17.35pt;width:207pt;height:5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" filled="f" stroked="f">
              <v:textbox>
                <w:txbxContent>
                  <w:p w14:paraId="312CFD95" w14:textId="77777777" w:rsidR="00F1318D" w:rsidRPr="0065198F" w:rsidRDefault="00F1318D" w:rsidP="00F1318D">
                    <w:r w:rsidRPr="000943CC">
                      <w:rPr>
                        <w:noProof/>
                      </w:rPr>
                      <w:drawing>
                        <wp:inline distT="0" distB="0" distL="0" distR="0" wp14:anchorId="1DEBEDAD" wp14:editId="7F09BD4B">
                          <wp:extent cx="2346960" cy="670560"/>
                          <wp:effectExtent l="0" t="0" r="0" b="0"/>
                          <wp:docPr id="229" name="Imagem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6960" cy="670560"/>
                                  </a:xfrm>
                                  <a:prstGeom prst="rect">
                                    <a:avLst/>
                                  </a:prstGeom>
                                  <a:noFill/>
                                  <a:ln>
                                    <a:noFill/>
                                  </a:ln>
                                </pic:spPr>
                              </pic:pic>
                            </a:graphicData>
                          </a:graphic>
                        </wp:inline>
                      </w:drawing>
                    </w:r>
                    <w:r>
                      <w:t xml:space="preserve">            </w:t>
                    </w:r>
                  </w:p>
                </w:txbxContent>
              </v:textbox>
            </v:shape>
          </w:pict>
        </mc:Fallback>
      </mc:AlternateContent>
    </w:r>
  </w:p>
  <w:p w14:paraId="19140FDC" w14:textId="77777777" w:rsidR="0006139C" w:rsidRPr="00514FA2" w:rsidRDefault="0006139C" w:rsidP="00F1318D">
    <w:pPr>
      <w:pStyle w:val="Rodap"/>
      <w:tabs>
        <w:tab w:val="clear" w:pos="4419"/>
        <w:tab w:val="clear" w:pos="8838"/>
        <w:tab w:val="left" w:pos="289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69CF4" w14:textId="77777777" w:rsidR="00186C57" w:rsidRDefault="00186C57">
      <w:r>
        <w:separator/>
      </w:r>
    </w:p>
  </w:footnote>
  <w:footnote w:type="continuationSeparator" w:id="0">
    <w:p w14:paraId="51F84387" w14:textId="77777777" w:rsidR="00186C57" w:rsidRDefault="00186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97595" w14:textId="77777777" w:rsidR="006E0C1C" w:rsidRDefault="00CB634A">
    <w:r>
      <w:rPr>
        <w:noProof/>
        <w:spacing w:val="0"/>
      </w:rPr>
      <w:drawing>
        <wp:anchor distT="0" distB="0" distL="114300" distR="114300" simplePos="0" relativeHeight="251688960" behindDoc="0" locked="0" layoutInCell="1" allowOverlap="1" wp14:anchorId="58E613AF" wp14:editId="0D8E03B5">
          <wp:simplePos x="0" y="0"/>
          <wp:positionH relativeFrom="column">
            <wp:posOffset>4187190</wp:posOffset>
          </wp:positionH>
          <wp:positionV relativeFrom="paragraph">
            <wp:posOffset>108585</wp:posOffset>
          </wp:positionV>
          <wp:extent cx="2251710" cy="588010"/>
          <wp:effectExtent l="0" t="0" r="0" b="0"/>
          <wp:wrapSquare wrapText="bothSides"/>
          <wp:docPr id="221" name="Imagem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588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2082EA" w14:textId="77777777" w:rsidR="006E0C1C" w:rsidRDefault="00902E46">
    <w:r>
      <w:rPr>
        <w:noProof/>
      </w:rPr>
      <mc:AlternateContent>
        <mc:Choice Requires="wps">
          <w:drawing>
            <wp:anchor distT="0" distB="0" distL="114300" distR="114300" simplePos="0" relativeHeight="251695104" behindDoc="0" locked="0" layoutInCell="0" allowOverlap="1" wp14:anchorId="1C30F625" wp14:editId="1D5FB68C">
              <wp:simplePos x="0" y="0"/>
              <wp:positionH relativeFrom="column">
                <wp:posOffset>-76200</wp:posOffset>
              </wp:positionH>
              <wp:positionV relativeFrom="paragraph">
                <wp:posOffset>402590</wp:posOffset>
              </wp:positionV>
              <wp:extent cx="2285365" cy="354965"/>
              <wp:effectExtent l="0" t="2540" r="635" b="444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5365" cy="3549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75B3F056" w14:textId="77777777" w:rsidR="006E0C1C" w:rsidRDefault="006E0C1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0F625" id="Rectangle 12" o:spid="_x0000_s1026" style="position:absolute;left:0;text-align:left;margin-left:-6pt;margin-top:31.7pt;width:179.95pt;height:27.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" o:allowincell="f" filled="f" stroked="f">
              <v:textbox inset="1pt,1pt,1pt,1pt">
                <w:txbxContent>
                  <w:p w14:paraId="75B3F056" w14:textId="77777777" w:rsidR="006E0C1C" w:rsidRDefault="006E0C1C"/>
                </w:txbxContent>
              </v:textbox>
            </v:rect>
          </w:pict>
        </mc:Fallback>
      </mc:AlternateContent>
    </w:r>
    <w:r>
      <w:rPr>
        <w:noProof/>
      </w:rPr>
      <mc:AlternateContent>
        <mc:Choice Requires="wps">
          <w:drawing>
            <wp:anchor distT="0" distB="0" distL="114300" distR="114300" simplePos="0" relativeHeight="251652096" behindDoc="0" locked="0" layoutInCell="0" allowOverlap="1" wp14:anchorId="7BEAC8CF" wp14:editId="7926B6FD">
              <wp:simplePos x="0" y="0"/>
              <wp:positionH relativeFrom="column">
                <wp:posOffset>4073525</wp:posOffset>
              </wp:positionH>
              <wp:positionV relativeFrom="paragraph">
                <wp:posOffset>457200</wp:posOffset>
              </wp:positionV>
              <wp:extent cx="92075" cy="457835"/>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4578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1D6CB110" w14:textId="77777777" w:rsidR="006E0C1C" w:rsidRDefault="006E0C1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AC8CF" id="Rectangle 5" o:spid="_x0000_s1027" style="position:absolute;left:0;text-align:left;margin-left:320.75pt;margin-top:36pt;width:7.25pt;height:36.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" o:allowincell="f" filled="f" stroked="f">
              <v:textbox inset="1pt,1pt,1pt,1pt">
                <w:txbxContent>
                  <w:p w14:paraId="1D6CB110" w14:textId="77777777" w:rsidR="006E0C1C" w:rsidRDefault="006E0C1C"/>
                </w:txbxContent>
              </v:textbox>
            </v:rect>
          </w:pict>
        </mc:Fallback>
      </mc:AlternateContent>
    </w:r>
    <w:r>
      <w:rPr>
        <w:noProof/>
      </w:rPr>
      <mc:AlternateContent>
        <mc:Choice Requires="wps">
          <w:drawing>
            <wp:anchor distT="0" distB="0" distL="114300" distR="114300" simplePos="0" relativeHeight="251627520" behindDoc="0" locked="0" layoutInCell="0" allowOverlap="1" wp14:anchorId="5D47099C" wp14:editId="09488FB3">
              <wp:simplePos x="0" y="0"/>
              <wp:positionH relativeFrom="column">
                <wp:posOffset>4164965</wp:posOffset>
              </wp:positionH>
              <wp:positionV relativeFrom="paragraph">
                <wp:posOffset>548640</wp:posOffset>
              </wp:positionV>
              <wp:extent cx="92075" cy="274955"/>
              <wp:effectExtent l="2540" t="0" r="63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2749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17F1782A" w14:textId="77777777" w:rsidR="006E0C1C" w:rsidRDefault="006E0C1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7099C" id="Rectangle 3" o:spid="_x0000_s1028" style="position:absolute;left:0;text-align:left;margin-left:327.95pt;margin-top:43.2pt;width:7.25pt;height:21.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" o:allowincell="f" filled="f" stroked="f">
              <v:textbox inset="1pt,1pt,1pt,1pt">
                <w:txbxContent>
                  <w:p w14:paraId="17F1782A" w14:textId="77777777" w:rsidR="006E0C1C" w:rsidRDefault="006E0C1C"/>
                </w:txbxContent>
              </v:textbox>
            </v:rect>
          </w:pict>
        </mc:Fallback>
      </mc:AlternateContent>
    </w:r>
    <w:r>
      <w:rPr>
        <w:noProof/>
      </w:rPr>
      <mc:AlternateContent>
        <mc:Choice Requires="wps">
          <w:drawing>
            <wp:anchor distT="0" distB="0" distL="114300" distR="114300" simplePos="0" relativeHeight="251614208" behindDoc="0" locked="0" layoutInCell="0" allowOverlap="1" wp14:anchorId="3FBD7A54" wp14:editId="630ABA1C">
              <wp:simplePos x="0" y="0"/>
              <wp:positionH relativeFrom="column">
                <wp:posOffset>4073525</wp:posOffset>
              </wp:positionH>
              <wp:positionV relativeFrom="paragraph">
                <wp:posOffset>640080</wp:posOffset>
              </wp:positionV>
              <wp:extent cx="25400" cy="274955"/>
              <wp:effectExtent l="0" t="1905"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2749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613C8A91" w14:textId="77777777" w:rsidR="006E0C1C" w:rsidRDefault="006E0C1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D7A54" id="Rectangle 1" o:spid="_x0000_s1029" style="position:absolute;left:0;text-align:left;margin-left:320.75pt;margin-top:50.4pt;width:2pt;height:21.6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" o:allowincell="f" filled="f" stroked="f">
              <v:textbox inset="1pt,1pt,1pt,1pt">
                <w:txbxContent>
                  <w:p w14:paraId="613C8A91" w14:textId="77777777" w:rsidR="006E0C1C" w:rsidRDefault="006E0C1C"/>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7CDE3" w14:textId="77777777" w:rsidR="006E0C1C" w:rsidRDefault="00514FA2" w:rsidP="001A56BF">
    <w:pPr>
      <w:ind w:right="334"/>
    </w:pPr>
    <w:r>
      <w:rPr>
        <w:noProof/>
        <w:spacing w:val="0"/>
      </w:rPr>
      <w:drawing>
        <wp:anchor distT="0" distB="0" distL="114300" distR="114300" simplePos="0" relativeHeight="251641856" behindDoc="0" locked="0" layoutInCell="1" allowOverlap="1" wp14:anchorId="2D92BCF5" wp14:editId="7167D559">
          <wp:simplePos x="0" y="0"/>
          <wp:positionH relativeFrom="column">
            <wp:posOffset>4080510</wp:posOffset>
          </wp:positionH>
          <wp:positionV relativeFrom="paragraph">
            <wp:posOffset>352425</wp:posOffset>
          </wp:positionV>
          <wp:extent cx="2251710" cy="588010"/>
          <wp:effectExtent l="0" t="0" r="0" b="0"/>
          <wp:wrapSquare wrapText="bothSides"/>
          <wp:docPr id="222" name="Imagem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902E46">
      <w:rPr>
        <w:noProof/>
      </w:rPr>
      <mc:AlternateContent>
        <mc:Choice Requires="wps">
          <w:drawing>
            <wp:anchor distT="0" distB="0" distL="114300" distR="114300" simplePos="0" relativeHeight="251621376" behindDoc="0" locked="0" layoutInCell="0" allowOverlap="1" wp14:anchorId="3770A913" wp14:editId="78130D8C">
              <wp:simplePos x="0" y="0"/>
              <wp:positionH relativeFrom="column">
                <wp:posOffset>-77470</wp:posOffset>
              </wp:positionH>
              <wp:positionV relativeFrom="paragraph">
                <wp:posOffset>548640</wp:posOffset>
              </wp:positionV>
              <wp:extent cx="2285365" cy="205740"/>
              <wp:effectExtent l="0" t="0" r="635" b="381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5365" cy="2057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18CDBABB" w14:textId="77777777" w:rsidR="006E0C1C" w:rsidRDefault="006E0C1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0A913" id="Rectangle 2" o:spid="_x0000_s1030" style="position:absolute;left:0;text-align:left;margin-left:-6.1pt;margin-top:43.2pt;width:179.95pt;height:16.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" o:allowincell="f" filled="f" stroked="f">
              <v:textbox inset="1pt,1pt,1pt,1pt">
                <w:txbxContent>
                  <w:p w14:paraId="18CDBABB" w14:textId="77777777" w:rsidR="006E0C1C" w:rsidRDefault="006E0C1C"/>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2BD"/>
    <w:multiLevelType w:val="hybridMultilevel"/>
    <w:tmpl w:val="81366452"/>
    <w:lvl w:ilvl="0" w:tplc="C7A214B0">
      <w:start w:val="1"/>
      <w:numFmt w:val="decimal"/>
      <w:lvlText w:val="%1."/>
      <w:lvlJc w:val="left"/>
      <w:pPr>
        <w:tabs>
          <w:tab w:val="num" w:pos="700"/>
        </w:tabs>
        <w:ind w:left="7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0F9051B"/>
    <w:multiLevelType w:val="singleLevel"/>
    <w:tmpl w:val="AFCA68F0"/>
    <w:lvl w:ilvl="0">
      <w:start w:val="1"/>
      <w:numFmt w:val="decimal"/>
      <w:lvlText w:val="%1."/>
      <w:lvlJc w:val="left"/>
      <w:pPr>
        <w:tabs>
          <w:tab w:val="num" w:pos="700"/>
        </w:tabs>
        <w:ind w:left="700" w:hanging="360"/>
      </w:pPr>
      <w:rPr>
        <w:rFonts w:hint="default"/>
      </w:rPr>
    </w:lvl>
  </w:abstractNum>
  <w:abstractNum w:abstractNumId="2" w15:restartNumberingAfterBreak="0">
    <w:nsid w:val="0BC4029A"/>
    <w:multiLevelType w:val="hybridMultilevel"/>
    <w:tmpl w:val="1708E25C"/>
    <w:lvl w:ilvl="0" w:tplc="3B8E2258">
      <w:start w:val="1"/>
      <w:numFmt w:val="lowerLetter"/>
      <w:lvlText w:val="%1)"/>
      <w:lvlJc w:val="left"/>
      <w:pPr>
        <w:ind w:left="700" w:hanging="360"/>
      </w:pPr>
      <w:rPr>
        <w:rFonts w:hint="default"/>
      </w:rPr>
    </w:lvl>
    <w:lvl w:ilvl="1" w:tplc="04160019" w:tentative="1">
      <w:start w:val="1"/>
      <w:numFmt w:val="lowerLetter"/>
      <w:lvlText w:val="%2."/>
      <w:lvlJc w:val="left"/>
      <w:pPr>
        <w:ind w:left="1420" w:hanging="360"/>
      </w:pPr>
    </w:lvl>
    <w:lvl w:ilvl="2" w:tplc="0416001B" w:tentative="1">
      <w:start w:val="1"/>
      <w:numFmt w:val="lowerRoman"/>
      <w:lvlText w:val="%3."/>
      <w:lvlJc w:val="right"/>
      <w:pPr>
        <w:ind w:left="2140" w:hanging="180"/>
      </w:pPr>
    </w:lvl>
    <w:lvl w:ilvl="3" w:tplc="0416000F" w:tentative="1">
      <w:start w:val="1"/>
      <w:numFmt w:val="decimal"/>
      <w:lvlText w:val="%4."/>
      <w:lvlJc w:val="left"/>
      <w:pPr>
        <w:ind w:left="2860" w:hanging="360"/>
      </w:pPr>
    </w:lvl>
    <w:lvl w:ilvl="4" w:tplc="04160019" w:tentative="1">
      <w:start w:val="1"/>
      <w:numFmt w:val="lowerLetter"/>
      <w:lvlText w:val="%5."/>
      <w:lvlJc w:val="left"/>
      <w:pPr>
        <w:ind w:left="3580" w:hanging="360"/>
      </w:pPr>
    </w:lvl>
    <w:lvl w:ilvl="5" w:tplc="0416001B" w:tentative="1">
      <w:start w:val="1"/>
      <w:numFmt w:val="lowerRoman"/>
      <w:lvlText w:val="%6."/>
      <w:lvlJc w:val="right"/>
      <w:pPr>
        <w:ind w:left="4300" w:hanging="180"/>
      </w:pPr>
    </w:lvl>
    <w:lvl w:ilvl="6" w:tplc="0416000F" w:tentative="1">
      <w:start w:val="1"/>
      <w:numFmt w:val="decimal"/>
      <w:lvlText w:val="%7."/>
      <w:lvlJc w:val="left"/>
      <w:pPr>
        <w:ind w:left="5020" w:hanging="360"/>
      </w:pPr>
    </w:lvl>
    <w:lvl w:ilvl="7" w:tplc="04160019" w:tentative="1">
      <w:start w:val="1"/>
      <w:numFmt w:val="lowerLetter"/>
      <w:lvlText w:val="%8."/>
      <w:lvlJc w:val="left"/>
      <w:pPr>
        <w:ind w:left="5740" w:hanging="360"/>
      </w:pPr>
    </w:lvl>
    <w:lvl w:ilvl="8" w:tplc="0416001B" w:tentative="1">
      <w:start w:val="1"/>
      <w:numFmt w:val="lowerRoman"/>
      <w:lvlText w:val="%9."/>
      <w:lvlJc w:val="right"/>
      <w:pPr>
        <w:ind w:left="6460" w:hanging="180"/>
      </w:pPr>
    </w:lvl>
  </w:abstractNum>
  <w:abstractNum w:abstractNumId="3" w15:restartNumberingAfterBreak="0">
    <w:nsid w:val="0F5F52D0"/>
    <w:multiLevelType w:val="singleLevel"/>
    <w:tmpl w:val="4BB4CC3E"/>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1020619C"/>
    <w:multiLevelType w:val="singleLevel"/>
    <w:tmpl w:val="0724651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3239D1"/>
    <w:multiLevelType w:val="hybridMultilevel"/>
    <w:tmpl w:val="81366452"/>
    <w:lvl w:ilvl="0" w:tplc="C7A214B0">
      <w:start w:val="1"/>
      <w:numFmt w:val="decimal"/>
      <w:lvlText w:val="%1."/>
      <w:lvlJc w:val="left"/>
      <w:pPr>
        <w:tabs>
          <w:tab w:val="num" w:pos="700"/>
        </w:tabs>
        <w:ind w:left="7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A5A182B"/>
    <w:multiLevelType w:val="hybridMultilevel"/>
    <w:tmpl w:val="9BB60094"/>
    <w:lvl w:ilvl="0" w:tplc="D21C240E">
      <w:start w:val="1"/>
      <w:numFmt w:val="lowerLetter"/>
      <w:lvlText w:val="%1)"/>
      <w:lvlJc w:val="left"/>
      <w:pPr>
        <w:ind w:left="700" w:hanging="360"/>
      </w:pPr>
      <w:rPr>
        <w:rFonts w:hint="default"/>
      </w:rPr>
    </w:lvl>
    <w:lvl w:ilvl="1" w:tplc="04160019" w:tentative="1">
      <w:start w:val="1"/>
      <w:numFmt w:val="lowerLetter"/>
      <w:lvlText w:val="%2."/>
      <w:lvlJc w:val="left"/>
      <w:pPr>
        <w:ind w:left="1420" w:hanging="360"/>
      </w:pPr>
    </w:lvl>
    <w:lvl w:ilvl="2" w:tplc="0416001B" w:tentative="1">
      <w:start w:val="1"/>
      <w:numFmt w:val="lowerRoman"/>
      <w:lvlText w:val="%3."/>
      <w:lvlJc w:val="right"/>
      <w:pPr>
        <w:ind w:left="2140" w:hanging="180"/>
      </w:pPr>
    </w:lvl>
    <w:lvl w:ilvl="3" w:tplc="0416000F" w:tentative="1">
      <w:start w:val="1"/>
      <w:numFmt w:val="decimal"/>
      <w:lvlText w:val="%4."/>
      <w:lvlJc w:val="left"/>
      <w:pPr>
        <w:ind w:left="2860" w:hanging="360"/>
      </w:pPr>
    </w:lvl>
    <w:lvl w:ilvl="4" w:tplc="04160019" w:tentative="1">
      <w:start w:val="1"/>
      <w:numFmt w:val="lowerLetter"/>
      <w:lvlText w:val="%5."/>
      <w:lvlJc w:val="left"/>
      <w:pPr>
        <w:ind w:left="3580" w:hanging="360"/>
      </w:pPr>
    </w:lvl>
    <w:lvl w:ilvl="5" w:tplc="0416001B" w:tentative="1">
      <w:start w:val="1"/>
      <w:numFmt w:val="lowerRoman"/>
      <w:lvlText w:val="%6."/>
      <w:lvlJc w:val="right"/>
      <w:pPr>
        <w:ind w:left="4300" w:hanging="180"/>
      </w:pPr>
    </w:lvl>
    <w:lvl w:ilvl="6" w:tplc="0416000F" w:tentative="1">
      <w:start w:val="1"/>
      <w:numFmt w:val="decimal"/>
      <w:lvlText w:val="%7."/>
      <w:lvlJc w:val="left"/>
      <w:pPr>
        <w:ind w:left="5020" w:hanging="360"/>
      </w:pPr>
    </w:lvl>
    <w:lvl w:ilvl="7" w:tplc="04160019" w:tentative="1">
      <w:start w:val="1"/>
      <w:numFmt w:val="lowerLetter"/>
      <w:lvlText w:val="%8."/>
      <w:lvlJc w:val="left"/>
      <w:pPr>
        <w:ind w:left="5740" w:hanging="360"/>
      </w:pPr>
    </w:lvl>
    <w:lvl w:ilvl="8" w:tplc="0416001B" w:tentative="1">
      <w:start w:val="1"/>
      <w:numFmt w:val="lowerRoman"/>
      <w:lvlText w:val="%9."/>
      <w:lvlJc w:val="right"/>
      <w:pPr>
        <w:ind w:left="6460" w:hanging="180"/>
      </w:pPr>
    </w:lvl>
  </w:abstractNum>
  <w:abstractNum w:abstractNumId="7" w15:restartNumberingAfterBreak="0">
    <w:nsid w:val="1F110292"/>
    <w:multiLevelType w:val="singleLevel"/>
    <w:tmpl w:val="0416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3E24595"/>
    <w:multiLevelType w:val="singleLevel"/>
    <w:tmpl w:val="AFCA68F0"/>
    <w:lvl w:ilvl="0">
      <w:start w:val="1"/>
      <w:numFmt w:val="decimal"/>
      <w:lvlText w:val="%1."/>
      <w:lvlJc w:val="left"/>
      <w:pPr>
        <w:tabs>
          <w:tab w:val="num" w:pos="700"/>
        </w:tabs>
        <w:ind w:left="700" w:hanging="360"/>
      </w:pPr>
      <w:rPr>
        <w:rFonts w:hint="default"/>
      </w:rPr>
    </w:lvl>
  </w:abstractNum>
  <w:abstractNum w:abstractNumId="9" w15:restartNumberingAfterBreak="0">
    <w:nsid w:val="24EF219B"/>
    <w:multiLevelType w:val="singleLevel"/>
    <w:tmpl w:val="EFD8BA4A"/>
    <w:lvl w:ilvl="0">
      <w:start w:val="1"/>
      <w:numFmt w:val="decimal"/>
      <w:lvlText w:val="%1."/>
      <w:lvlJc w:val="left"/>
      <w:pPr>
        <w:tabs>
          <w:tab w:val="num" w:pos="700"/>
        </w:tabs>
        <w:ind w:left="700" w:hanging="360"/>
      </w:pPr>
      <w:rPr>
        <w:rFonts w:hint="default"/>
      </w:rPr>
    </w:lvl>
  </w:abstractNum>
  <w:abstractNum w:abstractNumId="10" w15:restartNumberingAfterBreak="0">
    <w:nsid w:val="2B1B6B7E"/>
    <w:multiLevelType w:val="singleLevel"/>
    <w:tmpl w:val="7CE62BC4"/>
    <w:lvl w:ilvl="0">
      <w:start w:val="1"/>
      <w:numFmt w:val="decimal"/>
      <w:lvlText w:val="%1."/>
      <w:lvlJc w:val="left"/>
      <w:pPr>
        <w:tabs>
          <w:tab w:val="num" w:pos="360"/>
        </w:tabs>
        <w:ind w:left="360" w:hanging="360"/>
      </w:pPr>
      <w:rPr>
        <w:rFonts w:hint="default"/>
      </w:rPr>
    </w:lvl>
  </w:abstractNum>
  <w:abstractNum w:abstractNumId="11" w15:restartNumberingAfterBreak="0">
    <w:nsid w:val="38DE51A9"/>
    <w:multiLevelType w:val="hybridMultilevel"/>
    <w:tmpl w:val="2E9EEC52"/>
    <w:lvl w:ilvl="0" w:tplc="04160001">
      <w:start w:val="1"/>
      <w:numFmt w:val="bullet"/>
      <w:lvlText w:val=""/>
      <w:lvlJc w:val="left"/>
      <w:pPr>
        <w:ind w:left="1060" w:hanging="360"/>
      </w:pPr>
      <w:rPr>
        <w:rFonts w:ascii="Symbol" w:hAnsi="Symbol" w:hint="default"/>
      </w:rPr>
    </w:lvl>
    <w:lvl w:ilvl="1" w:tplc="04160003" w:tentative="1">
      <w:start w:val="1"/>
      <w:numFmt w:val="bullet"/>
      <w:lvlText w:val="o"/>
      <w:lvlJc w:val="left"/>
      <w:pPr>
        <w:ind w:left="1780" w:hanging="360"/>
      </w:pPr>
      <w:rPr>
        <w:rFonts w:ascii="Courier New" w:hAnsi="Courier New" w:cs="Courier New" w:hint="default"/>
      </w:rPr>
    </w:lvl>
    <w:lvl w:ilvl="2" w:tplc="04160005" w:tentative="1">
      <w:start w:val="1"/>
      <w:numFmt w:val="bullet"/>
      <w:lvlText w:val=""/>
      <w:lvlJc w:val="left"/>
      <w:pPr>
        <w:ind w:left="2500" w:hanging="360"/>
      </w:pPr>
      <w:rPr>
        <w:rFonts w:ascii="Wingdings" w:hAnsi="Wingdings" w:hint="default"/>
      </w:rPr>
    </w:lvl>
    <w:lvl w:ilvl="3" w:tplc="04160001" w:tentative="1">
      <w:start w:val="1"/>
      <w:numFmt w:val="bullet"/>
      <w:lvlText w:val=""/>
      <w:lvlJc w:val="left"/>
      <w:pPr>
        <w:ind w:left="3220" w:hanging="360"/>
      </w:pPr>
      <w:rPr>
        <w:rFonts w:ascii="Symbol" w:hAnsi="Symbol" w:hint="default"/>
      </w:rPr>
    </w:lvl>
    <w:lvl w:ilvl="4" w:tplc="04160003" w:tentative="1">
      <w:start w:val="1"/>
      <w:numFmt w:val="bullet"/>
      <w:lvlText w:val="o"/>
      <w:lvlJc w:val="left"/>
      <w:pPr>
        <w:ind w:left="3940" w:hanging="360"/>
      </w:pPr>
      <w:rPr>
        <w:rFonts w:ascii="Courier New" w:hAnsi="Courier New" w:cs="Courier New" w:hint="default"/>
      </w:rPr>
    </w:lvl>
    <w:lvl w:ilvl="5" w:tplc="04160005" w:tentative="1">
      <w:start w:val="1"/>
      <w:numFmt w:val="bullet"/>
      <w:lvlText w:val=""/>
      <w:lvlJc w:val="left"/>
      <w:pPr>
        <w:ind w:left="4660" w:hanging="360"/>
      </w:pPr>
      <w:rPr>
        <w:rFonts w:ascii="Wingdings" w:hAnsi="Wingdings" w:hint="default"/>
      </w:rPr>
    </w:lvl>
    <w:lvl w:ilvl="6" w:tplc="04160001" w:tentative="1">
      <w:start w:val="1"/>
      <w:numFmt w:val="bullet"/>
      <w:lvlText w:val=""/>
      <w:lvlJc w:val="left"/>
      <w:pPr>
        <w:ind w:left="5380" w:hanging="360"/>
      </w:pPr>
      <w:rPr>
        <w:rFonts w:ascii="Symbol" w:hAnsi="Symbol" w:hint="default"/>
      </w:rPr>
    </w:lvl>
    <w:lvl w:ilvl="7" w:tplc="04160003" w:tentative="1">
      <w:start w:val="1"/>
      <w:numFmt w:val="bullet"/>
      <w:lvlText w:val="o"/>
      <w:lvlJc w:val="left"/>
      <w:pPr>
        <w:ind w:left="6100" w:hanging="360"/>
      </w:pPr>
      <w:rPr>
        <w:rFonts w:ascii="Courier New" w:hAnsi="Courier New" w:cs="Courier New" w:hint="default"/>
      </w:rPr>
    </w:lvl>
    <w:lvl w:ilvl="8" w:tplc="04160005" w:tentative="1">
      <w:start w:val="1"/>
      <w:numFmt w:val="bullet"/>
      <w:lvlText w:val=""/>
      <w:lvlJc w:val="left"/>
      <w:pPr>
        <w:ind w:left="6820" w:hanging="360"/>
      </w:pPr>
      <w:rPr>
        <w:rFonts w:ascii="Wingdings" w:hAnsi="Wingdings" w:hint="default"/>
      </w:rPr>
    </w:lvl>
  </w:abstractNum>
  <w:abstractNum w:abstractNumId="12" w15:restartNumberingAfterBreak="0">
    <w:nsid w:val="408E4F1F"/>
    <w:multiLevelType w:val="singleLevel"/>
    <w:tmpl w:val="0416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419836E4"/>
    <w:multiLevelType w:val="hybridMultilevel"/>
    <w:tmpl w:val="2F60EBFE"/>
    <w:lvl w:ilvl="0" w:tplc="1B62CE56">
      <w:start w:val="1"/>
      <w:numFmt w:val="decimal"/>
      <w:lvlText w:val="%1."/>
      <w:lvlJc w:val="left"/>
      <w:pPr>
        <w:tabs>
          <w:tab w:val="num" w:pos="4280"/>
        </w:tabs>
        <w:ind w:left="4280" w:hanging="360"/>
      </w:pPr>
      <w:rPr>
        <w:rFonts w:hint="default"/>
      </w:rPr>
    </w:lvl>
    <w:lvl w:ilvl="1" w:tplc="5CD01372">
      <w:start w:val="1"/>
      <w:numFmt w:val="bullet"/>
      <w:lvlText w:val=""/>
      <w:lvlJc w:val="left"/>
      <w:pPr>
        <w:tabs>
          <w:tab w:val="num" w:pos="1440"/>
        </w:tabs>
        <w:ind w:left="1440" w:hanging="360"/>
      </w:pPr>
      <w:rPr>
        <w:rFonts w:ascii="Symbol" w:hAnsi="Symbol" w:hint="default"/>
      </w:rPr>
    </w:lvl>
    <w:lvl w:ilvl="2" w:tplc="6DB67096">
      <w:start w:val="2"/>
      <w:numFmt w:val="decimal"/>
      <w:lvlText w:val="%3."/>
      <w:lvlJc w:val="left"/>
      <w:pPr>
        <w:tabs>
          <w:tab w:val="num" w:pos="2340"/>
        </w:tabs>
        <w:ind w:left="2340" w:hanging="360"/>
      </w:pPr>
      <w:rPr>
        <w:rFonts w:hint="default"/>
      </w:rPr>
    </w:lvl>
    <w:lvl w:ilvl="3" w:tplc="9F30729C">
      <w:start w:val="1"/>
      <w:numFmt w:val="bullet"/>
      <w:lvlText w:val=""/>
      <w:lvlJc w:val="left"/>
      <w:pPr>
        <w:tabs>
          <w:tab w:val="num" w:pos="2880"/>
        </w:tabs>
        <w:ind w:left="2880" w:hanging="360"/>
      </w:pPr>
      <w:rPr>
        <w:rFonts w:ascii="Symbol" w:hAnsi="Symbol" w:hint="default"/>
      </w:rPr>
    </w:lvl>
    <w:lvl w:ilvl="4" w:tplc="5C386640">
      <w:start w:val="3"/>
      <w:numFmt w:val="decimal"/>
      <w:lvlText w:val="%5."/>
      <w:lvlJc w:val="left"/>
      <w:pPr>
        <w:tabs>
          <w:tab w:val="num" w:pos="3600"/>
        </w:tabs>
        <w:ind w:left="3600" w:hanging="360"/>
      </w:pPr>
      <w:rPr>
        <w:rFonts w:hint="default"/>
      </w:rPr>
    </w:lvl>
    <w:lvl w:ilvl="5" w:tplc="3FA65776">
      <w:start w:val="1"/>
      <w:numFmt w:val="bullet"/>
      <w:lvlText w:val=""/>
      <w:lvlJc w:val="left"/>
      <w:pPr>
        <w:tabs>
          <w:tab w:val="num" w:pos="4500"/>
        </w:tabs>
        <w:ind w:left="4500" w:hanging="360"/>
      </w:pPr>
      <w:rPr>
        <w:rFonts w:ascii="Symbol" w:hAnsi="Symbol" w:hint="default"/>
      </w:rPr>
    </w:lvl>
    <w:lvl w:ilvl="6" w:tplc="A9B62782">
      <w:start w:val="4"/>
      <w:numFmt w:val="decimal"/>
      <w:lvlText w:val="%7."/>
      <w:lvlJc w:val="left"/>
      <w:pPr>
        <w:tabs>
          <w:tab w:val="num" w:pos="5040"/>
        </w:tabs>
        <w:ind w:left="5040" w:hanging="360"/>
      </w:pPr>
      <w:rPr>
        <w:rFonts w:hint="default"/>
      </w:rPr>
    </w:lvl>
    <w:lvl w:ilvl="7" w:tplc="E8E0999C">
      <w:start w:val="1"/>
      <w:numFmt w:val="bullet"/>
      <w:lvlText w:val=""/>
      <w:lvlJc w:val="left"/>
      <w:pPr>
        <w:tabs>
          <w:tab w:val="num" w:pos="5760"/>
        </w:tabs>
        <w:ind w:left="5760" w:hanging="360"/>
      </w:pPr>
      <w:rPr>
        <w:rFonts w:ascii="Symbol" w:hAnsi="Symbol" w:hint="default"/>
      </w:rPr>
    </w:lvl>
    <w:lvl w:ilvl="8" w:tplc="99A0040A">
      <w:start w:val="5"/>
      <w:numFmt w:val="decimal"/>
      <w:lvlText w:val="%9."/>
      <w:lvlJc w:val="left"/>
      <w:pPr>
        <w:tabs>
          <w:tab w:val="num" w:pos="6660"/>
        </w:tabs>
        <w:ind w:left="6660" w:hanging="360"/>
      </w:pPr>
      <w:rPr>
        <w:rFonts w:hint="default"/>
      </w:rPr>
    </w:lvl>
  </w:abstractNum>
  <w:abstractNum w:abstractNumId="14" w15:restartNumberingAfterBreak="0">
    <w:nsid w:val="453419A8"/>
    <w:multiLevelType w:val="singleLevel"/>
    <w:tmpl w:val="0416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46131CA8"/>
    <w:multiLevelType w:val="singleLevel"/>
    <w:tmpl w:val="4BB4CC3E"/>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48C332CC"/>
    <w:multiLevelType w:val="singleLevel"/>
    <w:tmpl w:val="AFCA68F0"/>
    <w:lvl w:ilvl="0">
      <w:start w:val="1"/>
      <w:numFmt w:val="decimal"/>
      <w:lvlText w:val="%1."/>
      <w:lvlJc w:val="left"/>
      <w:pPr>
        <w:tabs>
          <w:tab w:val="num" w:pos="700"/>
        </w:tabs>
        <w:ind w:left="700" w:hanging="360"/>
      </w:pPr>
      <w:rPr>
        <w:rFonts w:hint="default"/>
      </w:rPr>
    </w:lvl>
  </w:abstractNum>
  <w:abstractNum w:abstractNumId="17" w15:restartNumberingAfterBreak="0">
    <w:nsid w:val="497434CA"/>
    <w:multiLevelType w:val="hybridMultilevel"/>
    <w:tmpl w:val="BF0E0E5C"/>
    <w:lvl w:ilvl="0" w:tplc="1C9863D4">
      <w:start w:val="1"/>
      <w:numFmt w:val="bullet"/>
      <w:lvlText w:val=""/>
      <w:lvlJc w:val="left"/>
      <w:pPr>
        <w:tabs>
          <w:tab w:val="num" w:pos="720"/>
        </w:tabs>
        <w:ind w:left="720" w:hanging="360"/>
      </w:pPr>
      <w:rPr>
        <w:rFonts w:ascii="Symbol" w:hAnsi="Symbol" w:hint="default"/>
      </w:rPr>
    </w:lvl>
    <w:lvl w:ilvl="1" w:tplc="30B2641E">
      <w:start w:val="1"/>
      <w:numFmt w:val="bullet"/>
      <w:lvlText w:val="o"/>
      <w:lvlJc w:val="left"/>
      <w:pPr>
        <w:tabs>
          <w:tab w:val="num" w:pos="1440"/>
        </w:tabs>
        <w:ind w:left="1440" w:hanging="360"/>
      </w:pPr>
      <w:rPr>
        <w:rFonts w:ascii="Courier New" w:hAnsi="Courier New" w:cs="Courier New" w:hint="default"/>
      </w:rPr>
    </w:lvl>
    <w:lvl w:ilvl="2" w:tplc="38F21320" w:tentative="1">
      <w:start w:val="1"/>
      <w:numFmt w:val="bullet"/>
      <w:lvlText w:val=""/>
      <w:lvlJc w:val="left"/>
      <w:pPr>
        <w:tabs>
          <w:tab w:val="num" w:pos="2160"/>
        </w:tabs>
        <w:ind w:left="2160" w:hanging="360"/>
      </w:pPr>
      <w:rPr>
        <w:rFonts w:ascii="Wingdings" w:hAnsi="Wingdings" w:hint="default"/>
      </w:rPr>
    </w:lvl>
    <w:lvl w:ilvl="3" w:tplc="EF9E2A8E" w:tentative="1">
      <w:start w:val="1"/>
      <w:numFmt w:val="bullet"/>
      <w:lvlText w:val=""/>
      <w:lvlJc w:val="left"/>
      <w:pPr>
        <w:tabs>
          <w:tab w:val="num" w:pos="2880"/>
        </w:tabs>
        <w:ind w:left="2880" w:hanging="360"/>
      </w:pPr>
      <w:rPr>
        <w:rFonts w:ascii="Symbol" w:hAnsi="Symbol" w:hint="default"/>
      </w:rPr>
    </w:lvl>
    <w:lvl w:ilvl="4" w:tplc="FCFE5E44" w:tentative="1">
      <w:start w:val="1"/>
      <w:numFmt w:val="bullet"/>
      <w:lvlText w:val="o"/>
      <w:lvlJc w:val="left"/>
      <w:pPr>
        <w:tabs>
          <w:tab w:val="num" w:pos="3600"/>
        </w:tabs>
        <w:ind w:left="3600" w:hanging="360"/>
      </w:pPr>
      <w:rPr>
        <w:rFonts w:ascii="Courier New" w:hAnsi="Courier New" w:cs="Courier New" w:hint="default"/>
      </w:rPr>
    </w:lvl>
    <w:lvl w:ilvl="5" w:tplc="F2E24C68" w:tentative="1">
      <w:start w:val="1"/>
      <w:numFmt w:val="bullet"/>
      <w:lvlText w:val=""/>
      <w:lvlJc w:val="left"/>
      <w:pPr>
        <w:tabs>
          <w:tab w:val="num" w:pos="4320"/>
        </w:tabs>
        <w:ind w:left="4320" w:hanging="360"/>
      </w:pPr>
      <w:rPr>
        <w:rFonts w:ascii="Wingdings" w:hAnsi="Wingdings" w:hint="default"/>
      </w:rPr>
    </w:lvl>
    <w:lvl w:ilvl="6" w:tplc="8E26B0E0" w:tentative="1">
      <w:start w:val="1"/>
      <w:numFmt w:val="bullet"/>
      <w:lvlText w:val=""/>
      <w:lvlJc w:val="left"/>
      <w:pPr>
        <w:tabs>
          <w:tab w:val="num" w:pos="5040"/>
        </w:tabs>
        <w:ind w:left="5040" w:hanging="360"/>
      </w:pPr>
      <w:rPr>
        <w:rFonts w:ascii="Symbol" w:hAnsi="Symbol" w:hint="default"/>
      </w:rPr>
    </w:lvl>
    <w:lvl w:ilvl="7" w:tplc="2DB6E360" w:tentative="1">
      <w:start w:val="1"/>
      <w:numFmt w:val="bullet"/>
      <w:lvlText w:val="o"/>
      <w:lvlJc w:val="left"/>
      <w:pPr>
        <w:tabs>
          <w:tab w:val="num" w:pos="5760"/>
        </w:tabs>
        <w:ind w:left="5760" w:hanging="360"/>
      </w:pPr>
      <w:rPr>
        <w:rFonts w:ascii="Courier New" w:hAnsi="Courier New" w:cs="Courier New" w:hint="default"/>
      </w:rPr>
    </w:lvl>
    <w:lvl w:ilvl="8" w:tplc="9C74A9D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7A3584"/>
    <w:multiLevelType w:val="hybridMultilevel"/>
    <w:tmpl w:val="16D2BDC2"/>
    <w:lvl w:ilvl="0" w:tplc="16F2AE4C">
      <w:start w:val="30"/>
      <w:numFmt w:val="bullet"/>
      <w:lvlText w:val=""/>
      <w:lvlJc w:val="left"/>
      <w:pPr>
        <w:tabs>
          <w:tab w:val="num" w:pos="720"/>
        </w:tabs>
        <w:ind w:left="720" w:hanging="360"/>
      </w:pPr>
      <w:rPr>
        <w:rFonts w:ascii="Symbol" w:eastAsia="Times New Roman" w:hAnsi="Symbol" w:cs="Times New Roman" w:hint="default"/>
      </w:rPr>
    </w:lvl>
    <w:lvl w:ilvl="1" w:tplc="16644802" w:tentative="1">
      <w:start w:val="1"/>
      <w:numFmt w:val="bullet"/>
      <w:lvlText w:val="o"/>
      <w:lvlJc w:val="left"/>
      <w:pPr>
        <w:tabs>
          <w:tab w:val="num" w:pos="1440"/>
        </w:tabs>
        <w:ind w:left="1440" w:hanging="360"/>
      </w:pPr>
      <w:rPr>
        <w:rFonts w:ascii="Courier New" w:hAnsi="Courier New" w:cs="Courier New" w:hint="default"/>
      </w:rPr>
    </w:lvl>
    <w:lvl w:ilvl="2" w:tplc="01580542" w:tentative="1">
      <w:start w:val="1"/>
      <w:numFmt w:val="bullet"/>
      <w:lvlText w:val=""/>
      <w:lvlJc w:val="left"/>
      <w:pPr>
        <w:tabs>
          <w:tab w:val="num" w:pos="2160"/>
        </w:tabs>
        <w:ind w:left="2160" w:hanging="360"/>
      </w:pPr>
      <w:rPr>
        <w:rFonts w:ascii="Wingdings" w:hAnsi="Wingdings" w:hint="default"/>
      </w:rPr>
    </w:lvl>
    <w:lvl w:ilvl="3" w:tplc="04267BDC" w:tentative="1">
      <w:start w:val="1"/>
      <w:numFmt w:val="bullet"/>
      <w:lvlText w:val=""/>
      <w:lvlJc w:val="left"/>
      <w:pPr>
        <w:tabs>
          <w:tab w:val="num" w:pos="2880"/>
        </w:tabs>
        <w:ind w:left="2880" w:hanging="360"/>
      </w:pPr>
      <w:rPr>
        <w:rFonts w:ascii="Symbol" w:hAnsi="Symbol" w:hint="default"/>
      </w:rPr>
    </w:lvl>
    <w:lvl w:ilvl="4" w:tplc="1DD85B70" w:tentative="1">
      <w:start w:val="1"/>
      <w:numFmt w:val="bullet"/>
      <w:lvlText w:val="o"/>
      <w:lvlJc w:val="left"/>
      <w:pPr>
        <w:tabs>
          <w:tab w:val="num" w:pos="3600"/>
        </w:tabs>
        <w:ind w:left="3600" w:hanging="360"/>
      </w:pPr>
      <w:rPr>
        <w:rFonts w:ascii="Courier New" w:hAnsi="Courier New" w:cs="Courier New" w:hint="default"/>
      </w:rPr>
    </w:lvl>
    <w:lvl w:ilvl="5" w:tplc="4BEA9DC4" w:tentative="1">
      <w:start w:val="1"/>
      <w:numFmt w:val="bullet"/>
      <w:lvlText w:val=""/>
      <w:lvlJc w:val="left"/>
      <w:pPr>
        <w:tabs>
          <w:tab w:val="num" w:pos="4320"/>
        </w:tabs>
        <w:ind w:left="4320" w:hanging="360"/>
      </w:pPr>
      <w:rPr>
        <w:rFonts w:ascii="Wingdings" w:hAnsi="Wingdings" w:hint="default"/>
      </w:rPr>
    </w:lvl>
    <w:lvl w:ilvl="6" w:tplc="DECE48B4" w:tentative="1">
      <w:start w:val="1"/>
      <w:numFmt w:val="bullet"/>
      <w:lvlText w:val=""/>
      <w:lvlJc w:val="left"/>
      <w:pPr>
        <w:tabs>
          <w:tab w:val="num" w:pos="5040"/>
        </w:tabs>
        <w:ind w:left="5040" w:hanging="360"/>
      </w:pPr>
      <w:rPr>
        <w:rFonts w:ascii="Symbol" w:hAnsi="Symbol" w:hint="default"/>
      </w:rPr>
    </w:lvl>
    <w:lvl w:ilvl="7" w:tplc="B5F4ED8C" w:tentative="1">
      <w:start w:val="1"/>
      <w:numFmt w:val="bullet"/>
      <w:lvlText w:val="o"/>
      <w:lvlJc w:val="left"/>
      <w:pPr>
        <w:tabs>
          <w:tab w:val="num" w:pos="5760"/>
        </w:tabs>
        <w:ind w:left="5760" w:hanging="360"/>
      </w:pPr>
      <w:rPr>
        <w:rFonts w:ascii="Courier New" w:hAnsi="Courier New" w:cs="Courier New" w:hint="default"/>
      </w:rPr>
    </w:lvl>
    <w:lvl w:ilvl="8" w:tplc="C1E298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5D102D"/>
    <w:multiLevelType w:val="hybridMultilevel"/>
    <w:tmpl w:val="83C48076"/>
    <w:lvl w:ilvl="0" w:tplc="AFCA68F0">
      <w:start w:val="1"/>
      <w:numFmt w:val="decimal"/>
      <w:lvlText w:val="%1."/>
      <w:lvlJc w:val="left"/>
      <w:pPr>
        <w:tabs>
          <w:tab w:val="num" w:pos="1400"/>
        </w:tabs>
        <w:ind w:left="1400" w:hanging="360"/>
      </w:pPr>
      <w:rPr>
        <w:rFonts w:hint="default"/>
      </w:rPr>
    </w:lvl>
    <w:lvl w:ilvl="1" w:tplc="04160019" w:tentative="1">
      <w:start w:val="1"/>
      <w:numFmt w:val="lowerLetter"/>
      <w:lvlText w:val="%2."/>
      <w:lvlJc w:val="left"/>
      <w:pPr>
        <w:ind w:left="2140" w:hanging="360"/>
      </w:pPr>
    </w:lvl>
    <w:lvl w:ilvl="2" w:tplc="0416001B" w:tentative="1">
      <w:start w:val="1"/>
      <w:numFmt w:val="lowerRoman"/>
      <w:lvlText w:val="%3."/>
      <w:lvlJc w:val="right"/>
      <w:pPr>
        <w:ind w:left="2860" w:hanging="180"/>
      </w:pPr>
    </w:lvl>
    <w:lvl w:ilvl="3" w:tplc="0416000F" w:tentative="1">
      <w:start w:val="1"/>
      <w:numFmt w:val="decimal"/>
      <w:lvlText w:val="%4."/>
      <w:lvlJc w:val="left"/>
      <w:pPr>
        <w:ind w:left="3580" w:hanging="360"/>
      </w:pPr>
    </w:lvl>
    <w:lvl w:ilvl="4" w:tplc="04160019" w:tentative="1">
      <w:start w:val="1"/>
      <w:numFmt w:val="lowerLetter"/>
      <w:lvlText w:val="%5."/>
      <w:lvlJc w:val="left"/>
      <w:pPr>
        <w:ind w:left="4300" w:hanging="360"/>
      </w:pPr>
    </w:lvl>
    <w:lvl w:ilvl="5" w:tplc="0416001B" w:tentative="1">
      <w:start w:val="1"/>
      <w:numFmt w:val="lowerRoman"/>
      <w:lvlText w:val="%6."/>
      <w:lvlJc w:val="right"/>
      <w:pPr>
        <w:ind w:left="5020" w:hanging="180"/>
      </w:pPr>
    </w:lvl>
    <w:lvl w:ilvl="6" w:tplc="0416000F" w:tentative="1">
      <w:start w:val="1"/>
      <w:numFmt w:val="decimal"/>
      <w:lvlText w:val="%7."/>
      <w:lvlJc w:val="left"/>
      <w:pPr>
        <w:ind w:left="5740" w:hanging="360"/>
      </w:pPr>
    </w:lvl>
    <w:lvl w:ilvl="7" w:tplc="04160019" w:tentative="1">
      <w:start w:val="1"/>
      <w:numFmt w:val="lowerLetter"/>
      <w:lvlText w:val="%8."/>
      <w:lvlJc w:val="left"/>
      <w:pPr>
        <w:ind w:left="6460" w:hanging="360"/>
      </w:pPr>
    </w:lvl>
    <w:lvl w:ilvl="8" w:tplc="0416001B" w:tentative="1">
      <w:start w:val="1"/>
      <w:numFmt w:val="lowerRoman"/>
      <w:lvlText w:val="%9."/>
      <w:lvlJc w:val="right"/>
      <w:pPr>
        <w:ind w:left="7180" w:hanging="180"/>
      </w:pPr>
    </w:lvl>
  </w:abstractNum>
  <w:abstractNum w:abstractNumId="20" w15:restartNumberingAfterBreak="0">
    <w:nsid w:val="69F70043"/>
    <w:multiLevelType w:val="singleLevel"/>
    <w:tmpl w:val="AFCA68F0"/>
    <w:lvl w:ilvl="0">
      <w:start w:val="1"/>
      <w:numFmt w:val="decimal"/>
      <w:lvlText w:val="%1."/>
      <w:lvlJc w:val="left"/>
      <w:pPr>
        <w:tabs>
          <w:tab w:val="num" w:pos="700"/>
        </w:tabs>
        <w:ind w:left="700" w:hanging="360"/>
      </w:pPr>
      <w:rPr>
        <w:rFonts w:hint="default"/>
      </w:rPr>
    </w:lvl>
  </w:abstractNum>
  <w:abstractNum w:abstractNumId="21" w15:restartNumberingAfterBreak="0">
    <w:nsid w:val="76F90C58"/>
    <w:multiLevelType w:val="singleLevel"/>
    <w:tmpl w:val="0416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7D130604"/>
    <w:multiLevelType w:val="hybridMultilevel"/>
    <w:tmpl w:val="F11C7198"/>
    <w:lvl w:ilvl="0" w:tplc="6B52AB9C">
      <w:start w:val="1"/>
      <w:numFmt w:val="lowerLetter"/>
      <w:lvlText w:val="%1)"/>
      <w:lvlJc w:val="left"/>
      <w:pPr>
        <w:ind w:left="700" w:hanging="360"/>
      </w:pPr>
      <w:rPr>
        <w:rFonts w:hint="default"/>
      </w:rPr>
    </w:lvl>
    <w:lvl w:ilvl="1" w:tplc="04160019" w:tentative="1">
      <w:start w:val="1"/>
      <w:numFmt w:val="lowerLetter"/>
      <w:lvlText w:val="%2."/>
      <w:lvlJc w:val="left"/>
      <w:pPr>
        <w:ind w:left="1420" w:hanging="360"/>
      </w:pPr>
    </w:lvl>
    <w:lvl w:ilvl="2" w:tplc="0416001B" w:tentative="1">
      <w:start w:val="1"/>
      <w:numFmt w:val="lowerRoman"/>
      <w:lvlText w:val="%3."/>
      <w:lvlJc w:val="right"/>
      <w:pPr>
        <w:ind w:left="2140" w:hanging="180"/>
      </w:pPr>
    </w:lvl>
    <w:lvl w:ilvl="3" w:tplc="0416000F" w:tentative="1">
      <w:start w:val="1"/>
      <w:numFmt w:val="decimal"/>
      <w:lvlText w:val="%4."/>
      <w:lvlJc w:val="left"/>
      <w:pPr>
        <w:ind w:left="2860" w:hanging="360"/>
      </w:pPr>
    </w:lvl>
    <w:lvl w:ilvl="4" w:tplc="04160019" w:tentative="1">
      <w:start w:val="1"/>
      <w:numFmt w:val="lowerLetter"/>
      <w:lvlText w:val="%5."/>
      <w:lvlJc w:val="left"/>
      <w:pPr>
        <w:ind w:left="3580" w:hanging="360"/>
      </w:pPr>
    </w:lvl>
    <w:lvl w:ilvl="5" w:tplc="0416001B" w:tentative="1">
      <w:start w:val="1"/>
      <w:numFmt w:val="lowerRoman"/>
      <w:lvlText w:val="%6."/>
      <w:lvlJc w:val="right"/>
      <w:pPr>
        <w:ind w:left="4300" w:hanging="180"/>
      </w:pPr>
    </w:lvl>
    <w:lvl w:ilvl="6" w:tplc="0416000F" w:tentative="1">
      <w:start w:val="1"/>
      <w:numFmt w:val="decimal"/>
      <w:lvlText w:val="%7."/>
      <w:lvlJc w:val="left"/>
      <w:pPr>
        <w:ind w:left="5020" w:hanging="360"/>
      </w:pPr>
    </w:lvl>
    <w:lvl w:ilvl="7" w:tplc="04160019" w:tentative="1">
      <w:start w:val="1"/>
      <w:numFmt w:val="lowerLetter"/>
      <w:lvlText w:val="%8."/>
      <w:lvlJc w:val="left"/>
      <w:pPr>
        <w:ind w:left="5740" w:hanging="360"/>
      </w:pPr>
    </w:lvl>
    <w:lvl w:ilvl="8" w:tplc="0416001B" w:tentative="1">
      <w:start w:val="1"/>
      <w:numFmt w:val="lowerRoman"/>
      <w:lvlText w:val="%9."/>
      <w:lvlJc w:val="right"/>
      <w:pPr>
        <w:ind w:left="6460" w:hanging="180"/>
      </w:pPr>
    </w:lvl>
  </w:abstractNum>
  <w:abstractNum w:abstractNumId="23" w15:restartNumberingAfterBreak="0">
    <w:nsid w:val="7F233F64"/>
    <w:multiLevelType w:val="hybridMultilevel"/>
    <w:tmpl w:val="3514C318"/>
    <w:lvl w:ilvl="0" w:tplc="D09EF7E2">
      <w:start w:val="1"/>
      <w:numFmt w:val="decimal"/>
      <w:lvlText w:val="%1."/>
      <w:lvlJc w:val="left"/>
      <w:pPr>
        <w:ind w:left="1539" w:hanging="360"/>
      </w:pPr>
      <w:rPr>
        <w:rFonts w:hint="default"/>
      </w:rPr>
    </w:lvl>
    <w:lvl w:ilvl="1" w:tplc="04160019">
      <w:start w:val="1"/>
      <w:numFmt w:val="lowerLetter"/>
      <w:lvlText w:val="%2."/>
      <w:lvlJc w:val="left"/>
      <w:pPr>
        <w:ind w:left="2259" w:hanging="360"/>
      </w:pPr>
    </w:lvl>
    <w:lvl w:ilvl="2" w:tplc="0416001B" w:tentative="1">
      <w:start w:val="1"/>
      <w:numFmt w:val="lowerRoman"/>
      <w:lvlText w:val="%3."/>
      <w:lvlJc w:val="right"/>
      <w:pPr>
        <w:ind w:left="2979" w:hanging="180"/>
      </w:pPr>
    </w:lvl>
    <w:lvl w:ilvl="3" w:tplc="0416000F" w:tentative="1">
      <w:start w:val="1"/>
      <w:numFmt w:val="decimal"/>
      <w:lvlText w:val="%4."/>
      <w:lvlJc w:val="left"/>
      <w:pPr>
        <w:ind w:left="3699" w:hanging="360"/>
      </w:pPr>
    </w:lvl>
    <w:lvl w:ilvl="4" w:tplc="04160019" w:tentative="1">
      <w:start w:val="1"/>
      <w:numFmt w:val="lowerLetter"/>
      <w:lvlText w:val="%5."/>
      <w:lvlJc w:val="left"/>
      <w:pPr>
        <w:ind w:left="4419" w:hanging="360"/>
      </w:pPr>
    </w:lvl>
    <w:lvl w:ilvl="5" w:tplc="0416001B" w:tentative="1">
      <w:start w:val="1"/>
      <w:numFmt w:val="lowerRoman"/>
      <w:lvlText w:val="%6."/>
      <w:lvlJc w:val="right"/>
      <w:pPr>
        <w:ind w:left="5139" w:hanging="180"/>
      </w:pPr>
    </w:lvl>
    <w:lvl w:ilvl="6" w:tplc="0416000F" w:tentative="1">
      <w:start w:val="1"/>
      <w:numFmt w:val="decimal"/>
      <w:lvlText w:val="%7."/>
      <w:lvlJc w:val="left"/>
      <w:pPr>
        <w:ind w:left="5859" w:hanging="360"/>
      </w:pPr>
    </w:lvl>
    <w:lvl w:ilvl="7" w:tplc="04160019" w:tentative="1">
      <w:start w:val="1"/>
      <w:numFmt w:val="lowerLetter"/>
      <w:lvlText w:val="%8."/>
      <w:lvlJc w:val="left"/>
      <w:pPr>
        <w:ind w:left="6579" w:hanging="360"/>
      </w:pPr>
    </w:lvl>
    <w:lvl w:ilvl="8" w:tplc="0416001B" w:tentative="1">
      <w:start w:val="1"/>
      <w:numFmt w:val="lowerRoman"/>
      <w:lvlText w:val="%9."/>
      <w:lvlJc w:val="right"/>
      <w:pPr>
        <w:ind w:left="7299" w:hanging="180"/>
      </w:pPr>
    </w:lvl>
  </w:abstractNum>
  <w:abstractNum w:abstractNumId="24" w15:restartNumberingAfterBreak="0">
    <w:nsid w:val="7FD430DC"/>
    <w:multiLevelType w:val="hybridMultilevel"/>
    <w:tmpl w:val="4100EB5C"/>
    <w:lvl w:ilvl="0" w:tplc="ACE428AC">
      <w:start w:val="1"/>
      <w:numFmt w:val="bullet"/>
      <w:lvlText w:val=""/>
      <w:lvlJc w:val="left"/>
      <w:pPr>
        <w:tabs>
          <w:tab w:val="num" w:pos="1344"/>
        </w:tabs>
        <w:ind w:left="1344" w:hanging="360"/>
      </w:pPr>
      <w:rPr>
        <w:rFonts w:ascii="Symbol" w:hAnsi="Symbol" w:hint="default"/>
      </w:rPr>
    </w:lvl>
    <w:lvl w:ilvl="1" w:tplc="C8726B52" w:tentative="1">
      <w:start w:val="1"/>
      <w:numFmt w:val="bullet"/>
      <w:lvlText w:val="o"/>
      <w:lvlJc w:val="left"/>
      <w:pPr>
        <w:tabs>
          <w:tab w:val="num" w:pos="2064"/>
        </w:tabs>
        <w:ind w:left="2064" w:hanging="360"/>
      </w:pPr>
      <w:rPr>
        <w:rFonts w:ascii="Courier New" w:hAnsi="Courier New" w:hint="default"/>
      </w:rPr>
    </w:lvl>
    <w:lvl w:ilvl="2" w:tplc="88E2DE64" w:tentative="1">
      <w:start w:val="1"/>
      <w:numFmt w:val="bullet"/>
      <w:lvlText w:val=""/>
      <w:lvlJc w:val="left"/>
      <w:pPr>
        <w:tabs>
          <w:tab w:val="num" w:pos="2784"/>
        </w:tabs>
        <w:ind w:left="2784" w:hanging="360"/>
      </w:pPr>
      <w:rPr>
        <w:rFonts w:ascii="Wingdings" w:hAnsi="Wingdings" w:hint="default"/>
      </w:rPr>
    </w:lvl>
    <w:lvl w:ilvl="3" w:tplc="4FA86C2C" w:tentative="1">
      <w:start w:val="1"/>
      <w:numFmt w:val="bullet"/>
      <w:lvlText w:val=""/>
      <w:lvlJc w:val="left"/>
      <w:pPr>
        <w:tabs>
          <w:tab w:val="num" w:pos="3504"/>
        </w:tabs>
        <w:ind w:left="3504" w:hanging="360"/>
      </w:pPr>
      <w:rPr>
        <w:rFonts w:ascii="Symbol" w:hAnsi="Symbol" w:hint="default"/>
      </w:rPr>
    </w:lvl>
    <w:lvl w:ilvl="4" w:tplc="74986106" w:tentative="1">
      <w:start w:val="1"/>
      <w:numFmt w:val="bullet"/>
      <w:lvlText w:val="o"/>
      <w:lvlJc w:val="left"/>
      <w:pPr>
        <w:tabs>
          <w:tab w:val="num" w:pos="4224"/>
        </w:tabs>
        <w:ind w:left="4224" w:hanging="360"/>
      </w:pPr>
      <w:rPr>
        <w:rFonts w:ascii="Courier New" w:hAnsi="Courier New" w:hint="default"/>
      </w:rPr>
    </w:lvl>
    <w:lvl w:ilvl="5" w:tplc="BDD2BDD4" w:tentative="1">
      <w:start w:val="1"/>
      <w:numFmt w:val="bullet"/>
      <w:lvlText w:val=""/>
      <w:lvlJc w:val="left"/>
      <w:pPr>
        <w:tabs>
          <w:tab w:val="num" w:pos="4944"/>
        </w:tabs>
        <w:ind w:left="4944" w:hanging="360"/>
      </w:pPr>
      <w:rPr>
        <w:rFonts w:ascii="Wingdings" w:hAnsi="Wingdings" w:hint="default"/>
      </w:rPr>
    </w:lvl>
    <w:lvl w:ilvl="6" w:tplc="E54C35CE" w:tentative="1">
      <w:start w:val="1"/>
      <w:numFmt w:val="bullet"/>
      <w:lvlText w:val=""/>
      <w:lvlJc w:val="left"/>
      <w:pPr>
        <w:tabs>
          <w:tab w:val="num" w:pos="5664"/>
        </w:tabs>
        <w:ind w:left="5664" w:hanging="360"/>
      </w:pPr>
      <w:rPr>
        <w:rFonts w:ascii="Symbol" w:hAnsi="Symbol" w:hint="default"/>
      </w:rPr>
    </w:lvl>
    <w:lvl w:ilvl="7" w:tplc="70C4AA3E" w:tentative="1">
      <w:start w:val="1"/>
      <w:numFmt w:val="bullet"/>
      <w:lvlText w:val="o"/>
      <w:lvlJc w:val="left"/>
      <w:pPr>
        <w:tabs>
          <w:tab w:val="num" w:pos="6384"/>
        </w:tabs>
        <w:ind w:left="6384" w:hanging="360"/>
      </w:pPr>
      <w:rPr>
        <w:rFonts w:ascii="Courier New" w:hAnsi="Courier New" w:hint="default"/>
      </w:rPr>
    </w:lvl>
    <w:lvl w:ilvl="8" w:tplc="9132C9A8" w:tentative="1">
      <w:start w:val="1"/>
      <w:numFmt w:val="bullet"/>
      <w:lvlText w:val=""/>
      <w:lvlJc w:val="left"/>
      <w:pPr>
        <w:tabs>
          <w:tab w:val="num" w:pos="7104"/>
        </w:tabs>
        <w:ind w:left="7104" w:hanging="360"/>
      </w:pPr>
      <w:rPr>
        <w:rFonts w:ascii="Wingdings" w:hAnsi="Wingdings" w:hint="default"/>
      </w:rPr>
    </w:lvl>
  </w:abstractNum>
  <w:num w:numId="1">
    <w:abstractNumId w:val="9"/>
  </w:num>
  <w:num w:numId="2">
    <w:abstractNumId w:val="3"/>
  </w:num>
  <w:num w:numId="3">
    <w:abstractNumId w:val="15"/>
  </w:num>
  <w:num w:numId="4">
    <w:abstractNumId w:val="10"/>
  </w:num>
  <w:num w:numId="5">
    <w:abstractNumId w:val="4"/>
  </w:num>
  <w:num w:numId="6">
    <w:abstractNumId w:val="13"/>
  </w:num>
  <w:num w:numId="7">
    <w:abstractNumId w:val="24"/>
  </w:num>
  <w:num w:numId="8">
    <w:abstractNumId w:val="17"/>
  </w:num>
  <w:num w:numId="9">
    <w:abstractNumId w:val="18"/>
  </w:num>
  <w:num w:numId="10">
    <w:abstractNumId w:val="8"/>
  </w:num>
  <w:num w:numId="11">
    <w:abstractNumId w:val="12"/>
  </w:num>
  <w:num w:numId="12">
    <w:abstractNumId w:val="7"/>
  </w:num>
  <w:num w:numId="13">
    <w:abstractNumId w:val="14"/>
  </w:num>
  <w:num w:numId="14">
    <w:abstractNumId w:val="21"/>
  </w:num>
  <w:num w:numId="15">
    <w:abstractNumId w:val="16"/>
  </w:num>
  <w:num w:numId="16">
    <w:abstractNumId w:val="19"/>
  </w:num>
  <w:num w:numId="17">
    <w:abstractNumId w:val="23"/>
  </w:num>
  <w:num w:numId="18">
    <w:abstractNumId w:val="11"/>
  </w:num>
  <w:num w:numId="19">
    <w:abstractNumId w:val="6"/>
  </w:num>
  <w:num w:numId="20">
    <w:abstractNumId w:val="2"/>
  </w:num>
  <w:num w:numId="21">
    <w:abstractNumId w:val="22"/>
  </w:num>
  <w:num w:numId="22">
    <w:abstractNumId w:val="1"/>
  </w:num>
  <w:num w:numId="23">
    <w:abstractNumId w:val="5"/>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ctiveWritingStyle w:appName="MSWord" w:lang="pt-BR" w:vendorID="64" w:dllVersion="131078" w:nlCheck="1" w:checkStyle="0"/>
  <w:activeWritingStyle w:appName="MSWord" w:lang="en-CA" w:vendorID="64" w:dllVersion="131078" w:nlCheck="1" w:checkStyle="1"/>
  <w:activeWritingStyle w:appName="MSWord" w:lang="en-US" w:vendorID="64" w:dllVersion="131078" w:nlCheck="1" w:checkStyle="0"/>
  <w:activeWritingStyle w:appName="MSWord" w:lang="en-GB" w:vendorID="64" w:dllVersion="131078" w:nlCheck="1" w:checkStyle="1"/>
  <w:proofState w:spelling="clean" w:grammar="clean"/>
  <w:attachedTemplate r:id="rId1"/>
  <w:linkStyl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chicago"/>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EwNjQ1trQwMDE0MjdQ0lEKTi0uzszPAykwrAUAV8O/sSwAAAA="/>
  </w:docVars>
  <w:rsids>
    <w:rsidRoot w:val="00123D80"/>
    <w:rsid w:val="00006737"/>
    <w:rsid w:val="00013B1C"/>
    <w:rsid w:val="00022AF4"/>
    <w:rsid w:val="00022CC2"/>
    <w:rsid w:val="0003125C"/>
    <w:rsid w:val="00046BE6"/>
    <w:rsid w:val="00052C5F"/>
    <w:rsid w:val="0006139C"/>
    <w:rsid w:val="000919E5"/>
    <w:rsid w:val="000A76CA"/>
    <w:rsid w:val="000B2252"/>
    <w:rsid w:val="000C182C"/>
    <w:rsid w:val="000D76AF"/>
    <w:rsid w:val="00107375"/>
    <w:rsid w:val="00121A25"/>
    <w:rsid w:val="00123D80"/>
    <w:rsid w:val="00123EA2"/>
    <w:rsid w:val="001258D3"/>
    <w:rsid w:val="00142D71"/>
    <w:rsid w:val="00144EE3"/>
    <w:rsid w:val="00173DDD"/>
    <w:rsid w:val="00182A98"/>
    <w:rsid w:val="00186C57"/>
    <w:rsid w:val="0019530E"/>
    <w:rsid w:val="001A56BF"/>
    <w:rsid w:val="001A7BE4"/>
    <w:rsid w:val="001D120F"/>
    <w:rsid w:val="001D52D7"/>
    <w:rsid w:val="001E7A00"/>
    <w:rsid w:val="001F56D1"/>
    <w:rsid w:val="001F6AA9"/>
    <w:rsid w:val="00200430"/>
    <w:rsid w:val="00213E8D"/>
    <w:rsid w:val="002301BF"/>
    <w:rsid w:val="002361A3"/>
    <w:rsid w:val="00244DD2"/>
    <w:rsid w:val="00267387"/>
    <w:rsid w:val="00293323"/>
    <w:rsid w:val="002A13D4"/>
    <w:rsid w:val="002B5782"/>
    <w:rsid w:val="002C006C"/>
    <w:rsid w:val="002E6DEC"/>
    <w:rsid w:val="0030135B"/>
    <w:rsid w:val="00327203"/>
    <w:rsid w:val="00333092"/>
    <w:rsid w:val="00333870"/>
    <w:rsid w:val="00337379"/>
    <w:rsid w:val="003405D3"/>
    <w:rsid w:val="003474D6"/>
    <w:rsid w:val="0037502C"/>
    <w:rsid w:val="00385CB3"/>
    <w:rsid w:val="003A432C"/>
    <w:rsid w:val="003A494A"/>
    <w:rsid w:val="003B1C1E"/>
    <w:rsid w:val="003B1EC6"/>
    <w:rsid w:val="003B62EB"/>
    <w:rsid w:val="003C71A5"/>
    <w:rsid w:val="003F3E02"/>
    <w:rsid w:val="003F4BEE"/>
    <w:rsid w:val="00413287"/>
    <w:rsid w:val="0044028B"/>
    <w:rsid w:val="00440B12"/>
    <w:rsid w:val="00442B5F"/>
    <w:rsid w:val="00453858"/>
    <w:rsid w:val="00463541"/>
    <w:rsid w:val="00493802"/>
    <w:rsid w:val="00493EE2"/>
    <w:rsid w:val="004A2BAD"/>
    <w:rsid w:val="004A579A"/>
    <w:rsid w:val="004B61B5"/>
    <w:rsid w:val="004D452E"/>
    <w:rsid w:val="004F2C14"/>
    <w:rsid w:val="00503161"/>
    <w:rsid w:val="0051083A"/>
    <w:rsid w:val="00514FA2"/>
    <w:rsid w:val="00520848"/>
    <w:rsid w:val="00536EEA"/>
    <w:rsid w:val="00551AC5"/>
    <w:rsid w:val="005563B5"/>
    <w:rsid w:val="005612D0"/>
    <w:rsid w:val="00572263"/>
    <w:rsid w:val="00575561"/>
    <w:rsid w:val="00577C47"/>
    <w:rsid w:val="005814C5"/>
    <w:rsid w:val="00584A39"/>
    <w:rsid w:val="005919A0"/>
    <w:rsid w:val="00597F20"/>
    <w:rsid w:val="005A58B5"/>
    <w:rsid w:val="005A61CB"/>
    <w:rsid w:val="005B6B32"/>
    <w:rsid w:val="005D1378"/>
    <w:rsid w:val="005D5156"/>
    <w:rsid w:val="005E5648"/>
    <w:rsid w:val="005F318E"/>
    <w:rsid w:val="006214CD"/>
    <w:rsid w:val="00627DAC"/>
    <w:rsid w:val="00631F24"/>
    <w:rsid w:val="0065397E"/>
    <w:rsid w:val="00681F1C"/>
    <w:rsid w:val="00686CEA"/>
    <w:rsid w:val="0068754A"/>
    <w:rsid w:val="00691192"/>
    <w:rsid w:val="006A5336"/>
    <w:rsid w:val="006B248A"/>
    <w:rsid w:val="006B2A17"/>
    <w:rsid w:val="006B31B9"/>
    <w:rsid w:val="006C7B9F"/>
    <w:rsid w:val="006D486D"/>
    <w:rsid w:val="006E0C1C"/>
    <w:rsid w:val="006E6404"/>
    <w:rsid w:val="0070051E"/>
    <w:rsid w:val="00701095"/>
    <w:rsid w:val="0070236D"/>
    <w:rsid w:val="00710353"/>
    <w:rsid w:val="00720422"/>
    <w:rsid w:val="00726542"/>
    <w:rsid w:val="00730223"/>
    <w:rsid w:val="00732779"/>
    <w:rsid w:val="007403A5"/>
    <w:rsid w:val="00767F36"/>
    <w:rsid w:val="0077274D"/>
    <w:rsid w:val="007746E1"/>
    <w:rsid w:val="00781B2F"/>
    <w:rsid w:val="00782A8F"/>
    <w:rsid w:val="00791D61"/>
    <w:rsid w:val="00791ED2"/>
    <w:rsid w:val="007D29C5"/>
    <w:rsid w:val="007E0D63"/>
    <w:rsid w:val="007F2A06"/>
    <w:rsid w:val="007F7A28"/>
    <w:rsid w:val="0080492A"/>
    <w:rsid w:val="00831544"/>
    <w:rsid w:val="00832CD2"/>
    <w:rsid w:val="008349FF"/>
    <w:rsid w:val="0084552F"/>
    <w:rsid w:val="00875BEE"/>
    <w:rsid w:val="00880547"/>
    <w:rsid w:val="008A5781"/>
    <w:rsid w:val="008B4569"/>
    <w:rsid w:val="008C5486"/>
    <w:rsid w:val="008E061A"/>
    <w:rsid w:val="008E249F"/>
    <w:rsid w:val="008F02EB"/>
    <w:rsid w:val="008F5F88"/>
    <w:rsid w:val="008F60A4"/>
    <w:rsid w:val="00902E46"/>
    <w:rsid w:val="00904181"/>
    <w:rsid w:val="009041AB"/>
    <w:rsid w:val="00904839"/>
    <w:rsid w:val="00906F6D"/>
    <w:rsid w:val="00912922"/>
    <w:rsid w:val="00920641"/>
    <w:rsid w:val="00922107"/>
    <w:rsid w:val="00922439"/>
    <w:rsid w:val="0093124D"/>
    <w:rsid w:val="00945D42"/>
    <w:rsid w:val="009467AD"/>
    <w:rsid w:val="00952256"/>
    <w:rsid w:val="00955F19"/>
    <w:rsid w:val="00962396"/>
    <w:rsid w:val="0096315B"/>
    <w:rsid w:val="00980DBE"/>
    <w:rsid w:val="009901AA"/>
    <w:rsid w:val="00994AE6"/>
    <w:rsid w:val="0099529C"/>
    <w:rsid w:val="009B6E52"/>
    <w:rsid w:val="009B70C8"/>
    <w:rsid w:val="009B72EC"/>
    <w:rsid w:val="009D79B3"/>
    <w:rsid w:val="009E11C0"/>
    <w:rsid w:val="009F72EF"/>
    <w:rsid w:val="00A0109E"/>
    <w:rsid w:val="00A16D62"/>
    <w:rsid w:val="00A16D6E"/>
    <w:rsid w:val="00A23623"/>
    <w:rsid w:val="00A269E5"/>
    <w:rsid w:val="00A26C9B"/>
    <w:rsid w:val="00A36B85"/>
    <w:rsid w:val="00A47368"/>
    <w:rsid w:val="00A51BBF"/>
    <w:rsid w:val="00A57072"/>
    <w:rsid w:val="00A72A48"/>
    <w:rsid w:val="00A775F0"/>
    <w:rsid w:val="00A83E08"/>
    <w:rsid w:val="00A8679A"/>
    <w:rsid w:val="00A90D39"/>
    <w:rsid w:val="00AC089A"/>
    <w:rsid w:val="00AE0DFA"/>
    <w:rsid w:val="00AE4A30"/>
    <w:rsid w:val="00B03048"/>
    <w:rsid w:val="00B12825"/>
    <w:rsid w:val="00B37F4F"/>
    <w:rsid w:val="00B42B4C"/>
    <w:rsid w:val="00B42E44"/>
    <w:rsid w:val="00B44905"/>
    <w:rsid w:val="00B56700"/>
    <w:rsid w:val="00B757D6"/>
    <w:rsid w:val="00B92F2D"/>
    <w:rsid w:val="00BA6B95"/>
    <w:rsid w:val="00BB5996"/>
    <w:rsid w:val="00BC7256"/>
    <w:rsid w:val="00BD0752"/>
    <w:rsid w:val="00BD6720"/>
    <w:rsid w:val="00BF0259"/>
    <w:rsid w:val="00C0403F"/>
    <w:rsid w:val="00C2795C"/>
    <w:rsid w:val="00C55FC5"/>
    <w:rsid w:val="00C63A6A"/>
    <w:rsid w:val="00C652ED"/>
    <w:rsid w:val="00C732F7"/>
    <w:rsid w:val="00C94621"/>
    <w:rsid w:val="00CA47B0"/>
    <w:rsid w:val="00CB634A"/>
    <w:rsid w:val="00CB714E"/>
    <w:rsid w:val="00CC658E"/>
    <w:rsid w:val="00CE468E"/>
    <w:rsid w:val="00CF0B29"/>
    <w:rsid w:val="00CF712D"/>
    <w:rsid w:val="00D349EF"/>
    <w:rsid w:val="00D4641E"/>
    <w:rsid w:val="00D509FB"/>
    <w:rsid w:val="00D563DE"/>
    <w:rsid w:val="00D571A5"/>
    <w:rsid w:val="00D60666"/>
    <w:rsid w:val="00D6230F"/>
    <w:rsid w:val="00D718F9"/>
    <w:rsid w:val="00D74B79"/>
    <w:rsid w:val="00D75C65"/>
    <w:rsid w:val="00DC38A2"/>
    <w:rsid w:val="00E350FA"/>
    <w:rsid w:val="00E35FF7"/>
    <w:rsid w:val="00E47D02"/>
    <w:rsid w:val="00E66AAF"/>
    <w:rsid w:val="00E8707C"/>
    <w:rsid w:val="00EC06BF"/>
    <w:rsid w:val="00ED346D"/>
    <w:rsid w:val="00EE7EF5"/>
    <w:rsid w:val="00EF4822"/>
    <w:rsid w:val="00F1318D"/>
    <w:rsid w:val="00F17449"/>
    <w:rsid w:val="00F46266"/>
    <w:rsid w:val="00F600D4"/>
    <w:rsid w:val="00F7591C"/>
    <w:rsid w:val="00F87948"/>
    <w:rsid w:val="00F95B60"/>
    <w:rsid w:val="00FB49DD"/>
    <w:rsid w:val="00FB4BEC"/>
    <w:rsid w:val="00FB68D7"/>
    <w:rsid w:val="00FD7437"/>
    <w:rsid w:val="00FE58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CA4252"/>
  <w15:docId w15:val="{343C670D-E679-45DE-B0B7-F8E53E48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6521"/>
      </w:tabs>
      <w:jc w:val="both"/>
    </w:pPr>
    <w:rPr>
      <w:spacing w:val="-5"/>
    </w:rPr>
  </w:style>
  <w:style w:type="paragraph" w:styleId="Ttulo1">
    <w:name w:val="heading 1"/>
    <w:basedOn w:val="Normal"/>
    <w:next w:val="Normal"/>
    <w:qFormat/>
    <w:pPr>
      <w:keepNext/>
      <w:keepLines/>
      <w:spacing w:after="220" w:line="220" w:lineRule="atLeast"/>
      <w:outlineLvl w:val="0"/>
    </w:pPr>
    <w:rPr>
      <w:rFonts w:ascii="Arial MT Black" w:hAnsi="Arial MT Black"/>
      <w:spacing w:val="-10"/>
      <w:kern w:val="20"/>
    </w:rPr>
  </w:style>
  <w:style w:type="paragraph" w:styleId="Ttulo2">
    <w:name w:val="heading 2"/>
    <w:basedOn w:val="Normal"/>
    <w:next w:val="Normal"/>
    <w:qFormat/>
    <w:pPr>
      <w:keepNext/>
      <w:keepLines/>
      <w:spacing w:line="220" w:lineRule="atLeast"/>
      <w:jc w:val="left"/>
      <w:outlineLvl w:val="1"/>
    </w:pPr>
    <w:rPr>
      <w:rFonts w:ascii="Arial MT Black" w:hAnsi="Arial MT Black"/>
      <w:spacing w:val="-10"/>
      <w:kern w:val="20"/>
      <w:sz w:val="18"/>
    </w:rPr>
  </w:style>
  <w:style w:type="paragraph" w:styleId="Ttulo3">
    <w:name w:val="heading 3"/>
    <w:basedOn w:val="Normal"/>
    <w:next w:val="Normal"/>
    <w:qFormat/>
    <w:pPr>
      <w:keepNext/>
      <w:keepLines/>
      <w:spacing w:after="220" w:line="220" w:lineRule="atLeast"/>
      <w:jc w:val="left"/>
      <w:outlineLvl w:val="2"/>
    </w:pPr>
    <w:rPr>
      <w:rFonts w:ascii="Arial" w:hAnsi="Arial"/>
      <w:spacing w:val="-10"/>
      <w:kern w:val="20"/>
      <w:sz w:val="22"/>
    </w:rPr>
  </w:style>
  <w:style w:type="paragraph" w:styleId="Ttulo4">
    <w:name w:val="heading 4"/>
    <w:basedOn w:val="Normal"/>
    <w:next w:val="Normal"/>
    <w:qFormat/>
    <w:pPr>
      <w:keepNext/>
      <w:keepLines/>
      <w:spacing w:line="220" w:lineRule="atLeast"/>
      <w:ind w:left="360"/>
      <w:outlineLvl w:val="3"/>
    </w:pPr>
    <w:rPr>
      <w:rFonts w:ascii="Arial MT Black" w:hAnsi="Arial MT Black"/>
      <w:kern w:val="20"/>
      <w:sz w:val="18"/>
    </w:rPr>
  </w:style>
  <w:style w:type="paragraph" w:styleId="Ttulo5">
    <w:name w:val="heading 5"/>
    <w:basedOn w:val="Normal"/>
    <w:next w:val="Normal"/>
    <w:qFormat/>
    <w:pPr>
      <w:keepNext/>
      <w:keepLines/>
      <w:spacing w:line="220" w:lineRule="atLeast"/>
      <w:ind w:left="720"/>
      <w:outlineLvl w:val="4"/>
    </w:pPr>
    <w:rPr>
      <w:rFonts w:ascii="Arial MT Black" w:hAnsi="Arial MT Black"/>
      <w:kern w:val="20"/>
      <w:sz w:val="18"/>
    </w:rPr>
  </w:style>
  <w:style w:type="paragraph" w:styleId="Ttulo6">
    <w:name w:val="heading 6"/>
    <w:basedOn w:val="Normal"/>
    <w:next w:val="Normal"/>
    <w:qFormat/>
    <w:pPr>
      <w:keepNext/>
      <w:keepLines/>
      <w:spacing w:line="220" w:lineRule="atLeast"/>
      <w:ind w:left="1080"/>
      <w:outlineLvl w:val="5"/>
    </w:pPr>
    <w:rPr>
      <w:rFonts w:ascii="Arial MT Black" w:hAnsi="Arial MT Black"/>
      <w:kern w:val="20"/>
      <w:sz w:val="18"/>
    </w:rPr>
  </w:style>
  <w:style w:type="paragraph" w:styleId="Ttulo7">
    <w:name w:val="heading 7"/>
    <w:basedOn w:val="Normal"/>
    <w:next w:val="Normal"/>
    <w:qFormat/>
    <w:pPr>
      <w:keepNext/>
      <w:keepLines/>
      <w:spacing w:line="220" w:lineRule="atLeast"/>
      <w:ind w:left="1440"/>
      <w:outlineLvl w:val="6"/>
    </w:pPr>
    <w:rPr>
      <w:rFonts w:ascii="Arial MT Black" w:hAnsi="Arial MT Black"/>
      <w:kern w:val="20"/>
      <w:sz w:val="18"/>
    </w:rPr>
  </w:style>
  <w:style w:type="paragraph" w:styleId="Ttulo8">
    <w:name w:val="heading 8"/>
    <w:basedOn w:val="Normal"/>
    <w:next w:val="Normal"/>
    <w:qFormat/>
    <w:pPr>
      <w:keepNext/>
      <w:keepLines/>
      <w:spacing w:line="220" w:lineRule="atLeast"/>
      <w:ind w:left="1800"/>
      <w:outlineLvl w:val="7"/>
    </w:pPr>
    <w:rPr>
      <w:rFonts w:ascii="Arial MT Black" w:hAnsi="Arial MT Black"/>
      <w:kern w:val="20"/>
      <w:sz w:val="18"/>
    </w:rPr>
  </w:style>
  <w:style w:type="paragraph" w:styleId="Ttulo9">
    <w:name w:val="heading 9"/>
    <w:basedOn w:val="Normal"/>
    <w:next w:val="Normal"/>
    <w:qFormat/>
    <w:pPr>
      <w:keepNext/>
      <w:keepLines/>
      <w:spacing w:line="220" w:lineRule="atLeast"/>
      <w:ind w:left="2160"/>
      <w:outlineLvl w:val="8"/>
    </w:pPr>
    <w:rPr>
      <w:rFonts w:ascii="Arial MT Black" w:hAnsi="Arial MT Black"/>
      <w:kern w:val="20"/>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basedOn w:val="Normal"/>
    <w:pPr>
      <w:tabs>
        <w:tab w:val="clear" w:pos="6521"/>
      </w:tabs>
      <w:ind w:firstLine="340"/>
    </w:pPr>
    <w:rPr>
      <w:spacing w:val="0"/>
    </w:rPr>
  </w:style>
  <w:style w:type="paragraph" w:styleId="Cabealho">
    <w:name w:val="header"/>
    <w:basedOn w:val="Normal"/>
    <w:semiHidden/>
    <w:pPr>
      <w:tabs>
        <w:tab w:val="clear" w:pos="6521"/>
        <w:tab w:val="center" w:pos="4419"/>
        <w:tab w:val="right" w:pos="8838"/>
      </w:tabs>
    </w:pPr>
    <w:rPr>
      <w:sz w:val="18"/>
    </w:rPr>
  </w:style>
  <w:style w:type="paragraph" w:styleId="Rodap">
    <w:name w:val="footer"/>
    <w:basedOn w:val="Normal"/>
    <w:link w:val="RodapChar"/>
    <w:uiPriority w:val="99"/>
    <w:pPr>
      <w:tabs>
        <w:tab w:val="clear" w:pos="6521"/>
        <w:tab w:val="center" w:pos="4419"/>
        <w:tab w:val="right" w:pos="8838"/>
      </w:tabs>
    </w:pPr>
  </w:style>
  <w:style w:type="paragraph" w:customStyle="1" w:styleId="AVALIAO">
    <w:name w:val="AVALIAÇÃO"/>
    <w:pPr>
      <w:tabs>
        <w:tab w:val="left" w:leader="dot" w:pos="7201"/>
      </w:tabs>
      <w:ind w:left="340"/>
    </w:pPr>
    <w:rPr>
      <w:noProof/>
    </w:rPr>
  </w:style>
  <w:style w:type="paragraph" w:customStyle="1" w:styleId="NIVEL1">
    <w:name w:val="NIVEL1"/>
    <w:next w:val="Normal"/>
    <w:pPr>
      <w:ind w:left="624" w:hanging="284"/>
    </w:pPr>
  </w:style>
  <w:style w:type="paragraph" w:customStyle="1" w:styleId="NIVEL2">
    <w:name w:val="NIVEL2"/>
    <w:basedOn w:val="NIVEL1"/>
    <w:next w:val="Normal"/>
    <w:pPr>
      <w:ind w:left="908"/>
    </w:pPr>
  </w:style>
  <w:style w:type="paragraph" w:customStyle="1" w:styleId="NIVEL3">
    <w:name w:val="NIVEL3"/>
    <w:basedOn w:val="NIVEL1"/>
    <w:next w:val="Normal"/>
    <w:pPr>
      <w:ind w:left="1191"/>
    </w:pPr>
  </w:style>
  <w:style w:type="paragraph" w:customStyle="1" w:styleId="ENTRELINHA">
    <w:name w:val="ENTRELINHA"/>
    <w:next w:val="Normal"/>
    <w:rPr>
      <w:sz w:val="16"/>
    </w:rPr>
  </w:style>
  <w:style w:type="paragraph" w:customStyle="1" w:styleId="TITULO01">
    <w:name w:val="TITULO01"/>
    <w:next w:val="Normal"/>
    <w:pPr>
      <w:tabs>
        <w:tab w:val="left" w:pos="227"/>
      </w:tabs>
      <w:spacing w:before="120" w:after="60"/>
    </w:pPr>
    <w:rPr>
      <w:u w:val="single"/>
    </w:rPr>
  </w:style>
  <w:style w:type="paragraph" w:customStyle="1" w:styleId="TITULO02">
    <w:name w:val="TITULO02"/>
    <w:basedOn w:val="TITULO01"/>
    <w:next w:val="Normal"/>
    <w:pPr>
      <w:ind w:left="340"/>
    </w:pPr>
  </w:style>
  <w:style w:type="paragraph" w:customStyle="1" w:styleId="BIBLIOGRAFIA">
    <w:name w:val="BIBLIOGRAFIA"/>
    <w:next w:val="Normal"/>
    <w:pPr>
      <w:ind w:left="680" w:hanging="340"/>
    </w:pPr>
  </w:style>
  <w:style w:type="paragraph" w:customStyle="1" w:styleId="TARJA">
    <w:name w:val="TARJA"/>
    <w:next w:val="TEXTO"/>
    <w:pPr>
      <w:shd w:val="pct10" w:color="auto" w:fill="auto"/>
      <w:spacing w:before="240" w:after="120"/>
      <w:ind w:firstLine="340"/>
    </w:pPr>
    <w:rPr>
      <w:b/>
      <w:caps/>
      <w:noProof/>
      <w:sz w:val="18"/>
    </w:rPr>
  </w:style>
  <w:style w:type="paragraph" w:customStyle="1" w:styleId="CURSO">
    <w:name w:val="CURSO"/>
    <w:pPr>
      <w:tabs>
        <w:tab w:val="left" w:leader="dot" w:pos="1701"/>
        <w:tab w:val="left" w:pos="1843"/>
      </w:tabs>
      <w:ind w:right="-18"/>
    </w:pPr>
    <w:rPr>
      <w:b/>
      <w:caps/>
      <w:spacing w:val="-5"/>
      <w:sz w:val="18"/>
    </w:rPr>
  </w:style>
  <w:style w:type="paragraph" w:customStyle="1" w:styleId="SUBTIT">
    <w:name w:val="SUB_TIT"/>
    <w:next w:val="Normal"/>
    <w:pPr>
      <w:tabs>
        <w:tab w:val="left" w:leader="dot" w:pos="1701"/>
        <w:tab w:val="left" w:pos="1843"/>
      </w:tabs>
      <w:ind w:right="-17" w:firstLine="340"/>
    </w:pPr>
    <w:rPr>
      <w:b/>
      <w:noProof/>
    </w:rPr>
  </w:style>
  <w:style w:type="paragraph" w:customStyle="1" w:styleId="ITEM">
    <w:name w:val="ITEM"/>
    <w:basedOn w:val="NIVEL1"/>
    <w:next w:val="Normal"/>
    <w:pPr>
      <w:tabs>
        <w:tab w:val="left" w:leader="dot" w:pos="1701"/>
        <w:tab w:val="left" w:pos="1843"/>
      </w:tabs>
      <w:ind w:left="623" w:right="-18" w:hanging="283"/>
    </w:pPr>
    <w:rPr>
      <w:b/>
      <w:sz w:val="18"/>
    </w:rPr>
  </w:style>
  <w:style w:type="paragraph" w:styleId="Recuodecorpodetexto">
    <w:name w:val="Body Text Indent"/>
    <w:basedOn w:val="Normal"/>
    <w:semiHidden/>
    <w:pPr>
      <w:tabs>
        <w:tab w:val="clear" w:pos="6521"/>
      </w:tabs>
      <w:ind w:left="851" w:hanging="851"/>
    </w:pPr>
    <w:rPr>
      <w:spacing w:val="0"/>
      <w:sz w:val="22"/>
    </w:rPr>
  </w:style>
  <w:style w:type="paragraph" w:customStyle="1" w:styleId="1DEPTOS">
    <w:name w:val="1DEPTOS"/>
    <w:basedOn w:val="Normal"/>
    <w:rPr>
      <w:b/>
      <w:sz w:val="18"/>
    </w:rPr>
  </w:style>
  <w:style w:type="paragraph" w:customStyle="1" w:styleId="2CURSO">
    <w:name w:val="2CURSO"/>
    <w:basedOn w:val="Normal"/>
    <w:rPr>
      <w:b/>
      <w:sz w:val="18"/>
      <w:lang w:val="pt-PT"/>
    </w:rPr>
  </w:style>
  <w:style w:type="paragraph" w:customStyle="1" w:styleId="3PERIODO">
    <w:name w:val="3PERIODO"/>
    <w:basedOn w:val="Normal"/>
    <w:rPr>
      <w:b/>
      <w:sz w:val="18"/>
      <w:lang w:val="pt-PT"/>
    </w:rPr>
  </w:style>
  <w:style w:type="paragraph" w:styleId="Recuodecorpodetexto2">
    <w:name w:val="Body Text Indent 2"/>
    <w:basedOn w:val="Normal"/>
    <w:semiHidden/>
    <w:pPr>
      <w:ind w:left="709" w:hanging="425"/>
    </w:pPr>
  </w:style>
  <w:style w:type="paragraph" w:styleId="Corpodetexto3">
    <w:name w:val="Body Text 3"/>
    <w:basedOn w:val="Normal"/>
    <w:semiHidden/>
    <w:pPr>
      <w:spacing w:after="120"/>
    </w:pPr>
    <w:rPr>
      <w:sz w:val="16"/>
      <w:szCs w:val="16"/>
    </w:rPr>
  </w:style>
  <w:style w:type="paragraph" w:styleId="Corpodetexto">
    <w:name w:val="Body Text"/>
    <w:basedOn w:val="Normal"/>
    <w:semiHidden/>
    <w:pPr>
      <w:tabs>
        <w:tab w:val="clear" w:pos="6521"/>
      </w:tabs>
      <w:spacing w:after="120"/>
      <w:jc w:val="left"/>
    </w:pPr>
    <w:rPr>
      <w:spacing w:val="0"/>
    </w:rPr>
  </w:style>
  <w:style w:type="character" w:styleId="Hyperlink">
    <w:name w:val="Hyperlink"/>
    <w:uiPriority w:val="99"/>
    <w:rPr>
      <w:color w:val="0000FF"/>
      <w:u w:val="single"/>
    </w:rPr>
  </w:style>
  <w:style w:type="paragraph" w:styleId="Textodebalo">
    <w:name w:val="Balloon Text"/>
    <w:basedOn w:val="Normal"/>
    <w:semiHidden/>
    <w:rPr>
      <w:rFonts w:ascii="Tahoma" w:hAnsi="Tahoma" w:cs="Tahoma"/>
      <w:sz w:val="16"/>
      <w:szCs w:val="16"/>
    </w:rPr>
  </w:style>
  <w:style w:type="table" w:styleId="Tabelacomgrade">
    <w:name w:val="Table Grid"/>
    <w:basedOn w:val="Tabelanormal"/>
    <w:uiPriority w:val="59"/>
    <w:rsid w:val="00575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enta4">
    <w:name w:val="Ementa 4"/>
    <w:basedOn w:val="Normal"/>
    <w:pPr>
      <w:tabs>
        <w:tab w:val="clear" w:pos="6521"/>
        <w:tab w:val="left" w:pos="567"/>
        <w:tab w:val="left" w:pos="1134"/>
        <w:tab w:val="left" w:pos="1701"/>
      </w:tabs>
      <w:spacing w:before="60"/>
    </w:pPr>
    <w:rPr>
      <w:spacing w:val="0"/>
      <w:sz w:val="24"/>
      <w:szCs w:val="24"/>
    </w:rPr>
  </w:style>
  <w:style w:type="paragraph" w:styleId="NormalWeb">
    <w:name w:val="Normal (Web)"/>
    <w:basedOn w:val="Normal"/>
    <w:uiPriority w:val="99"/>
    <w:unhideWhenUsed/>
    <w:rsid w:val="00B37F4F"/>
    <w:pPr>
      <w:tabs>
        <w:tab w:val="clear" w:pos="6521"/>
      </w:tabs>
      <w:spacing w:before="100" w:beforeAutospacing="1" w:after="100" w:afterAutospacing="1"/>
      <w:jc w:val="left"/>
    </w:pPr>
    <w:rPr>
      <w:spacing w:val="0"/>
      <w:sz w:val="24"/>
      <w:szCs w:val="24"/>
    </w:rPr>
  </w:style>
  <w:style w:type="character" w:styleId="Refdecomentrio">
    <w:name w:val="annotation reference"/>
    <w:basedOn w:val="Fontepargpadro"/>
    <w:uiPriority w:val="99"/>
    <w:semiHidden/>
    <w:unhideWhenUsed/>
    <w:rsid w:val="0030135B"/>
    <w:rPr>
      <w:sz w:val="16"/>
      <w:szCs w:val="16"/>
    </w:rPr>
  </w:style>
  <w:style w:type="paragraph" w:styleId="Textodecomentrio">
    <w:name w:val="annotation text"/>
    <w:basedOn w:val="Normal"/>
    <w:link w:val="TextodecomentrioChar"/>
    <w:uiPriority w:val="99"/>
    <w:semiHidden/>
    <w:unhideWhenUsed/>
    <w:rsid w:val="0030135B"/>
  </w:style>
  <w:style w:type="character" w:customStyle="1" w:styleId="TextodecomentrioChar">
    <w:name w:val="Texto de comentário Char"/>
    <w:basedOn w:val="Fontepargpadro"/>
    <w:link w:val="Textodecomentrio"/>
    <w:uiPriority w:val="99"/>
    <w:semiHidden/>
    <w:rsid w:val="0030135B"/>
    <w:rPr>
      <w:spacing w:val="-5"/>
    </w:rPr>
  </w:style>
  <w:style w:type="paragraph" w:styleId="Assuntodocomentrio">
    <w:name w:val="annotation subject"/>
    <w:basedOn w:val="Textodecomentrio"/>
    <w:next w:val="Textodecomentrio"/>
    <w:link w:val="AssuntodocomentrioChar"/>
    <w:uiPriority w:val="99"/>
    <w:semiHidden/>
    <w:unhideWhenUsed/>
    <w:rsid w:val="0030135B"/>
    <w:rPr>
      <w:b/>
      <w:bCs/>
    </w:rPr>
  </w:style>
  <w:style w:type="character" w:customStyle="1" w:styleId="AssuntodocomentrioChar">
    <w:name w:val="Assunto do comentário Char"/>
    <w:basedOn w:val="TextodecomentrioChar"/>
    <w:link w:val="Assuntodocomentrio"/>
    <w:uiPriority w:val="99"/>
    <w:semiHidden/>
    <w:rsid w:val="0030135B"/>
    <w:rPr>
      <w:b/>
      <w:bCs/>
      <w:spacing w:val="-5"/>
    </w:rPr>
  </w:style>
  <w:style w:type="paragraph" w:styleId="Reviso">
    <w:name w:val="Revision"/>
    <w:hidden/>
    <w:uiPriority w:val="99"/>
    <w:semiHidden/>
    <w:rsid w:val="0030135B"/>
    <w:rPr>
      <w:spacing w:val="-5"/>
    </w:rPr>
  </w:style>
  <w:style w:type="character" w:customStyle="1" w:styleId="RodapChar">
    <w:name w:val="Rodapé Char"/>
    <w:basedOn w:val="Fontepargpadro"/>
    <w:link w:val="Rodap"/>
    <w:uiPriority w:val="99"/>
    <w:locked/>
    <w:rsid w:val="00F1318D"/>
    <w:rPr>
      <w:spacing w:val="-5"/>
    </w:rPr>
  </w:style>
  <w:style w:type="character" w:customStyle="1" w:styleId="WW8Num1z0">
    <w:name w:val="WW8Num1z0"/>
    <w:rsid w:val="00333870"/>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352">
      <w:bodyDiv w:val="1"/>
      <w:marLeft w:val="0"/>
      <w:marRight w:val="0"/>
      <w:marTop w:val="0"/>
      <w:marBottom w:val="0"/>
      <w:divBdr>
        <w:top w:val="none" w:sz="0" w:space="0" w:color="auto"/>
        <w:left w:val="none" w:sz="0" w:space="0" w:color="auto"/>
        <w:bottom w:val="none" w:sz="0" w:space="0" w:color="auto"/>
        <w:right w:val="none" w:sz="0" w:space="0" w:color="auto"/>
      </w:divBdr>
    </w:div>
    <w:div w:id="36510507">
      <w:bodyDiv w:val="1"/>
      <w:marLeft w:val="0"/>
      <w:marRight w:val="0"/>
      <w:marTop w:val="0"/>
      <w:marBottom w:val="0"/>
      <w:divBdr>
        <w:top w:val="none" w:sz="0" w:space="0" w:color="auto"/>
        <w:left w:val="none" w:sz="0" w:space="0" w:color="auto"/>
        <w:bottom w:val="none" w:sz="0" w:space="0" w:color="auto"/>
        <w:right w:val="none" w:sz="0" w:space="0" w:color="auto"/>
      </w:divBdr>
    </w:div>
    <w:div w:id="269506548">
      <w:bodyDiv w:val="1"/>
      <w:marLeft w:val="0"/>
      <w:marRight w:val="0"/>
      <w:marTop w:val="0"/>
      <w:marBottom w:val="0"/>
      <w:divBdr>
        <w:top w:val="none" w:sz="0" w:space="0" w:color="auto"/>
        <w:left w:val="none" w:sz="0" w:space="0" w:color="auto"/>
        <w:bottom w:val="none" w:sz="0" w:space="0" w:color="auto"/>
        <w:right w:val="none" w:sz="0" w:space="0" w:color="auto"/>
      </w:divBdr>
    </w:div>
    <w:div w:id="1167674763">
      <w:bodyDiv w:val="1"/>
      <w:marLeft w:val="0"/>
      <w:marRight w:val="0"/>
      <w:marTop w:val="0"/>
      <w:marBottom w:val="0"/>
      <w:divBdr>
        <w:top w:val="none" w:sz="0" w:space="0" w:color="auto"/>
        <w:left w:val="none" w:sz="0" w:space="0" w:color="auto"/>
        <w:bottom w:val="none" w:sz="0" w:space="0" w:color="auto"/>
        <w:right w:val="none" w:sz="0" w:space="0" w:color="auto"/>
      </w:divBdr>
    </w:div>
    <w:div w:id="1239367502">
      <w:bodyDiv w:val="1"/>
      <w:marLeft w:val="0"/>
      <w:marRight w:val="0"/>
      <w:marTop w:val="0"/>
      <w:marBottom w:val="0"/>
      <w:divBdr>
        <w:top w:val="none" w:sz="0" w:space="0" w:color="auto"/>
        <w:left w:val="none" w:sz="0" w:space="0" w:color="auto"/>
        <w:bottom w:val="none" w:sz="0" w:space="0" w:color="auto"/>
        <w:right w:val="none" w:sz="0" w:space="0" w:color="auto"/>
      </w:divBdr>
    </w:div>
    <w:div w:id="1802921687">
      <w:bodyDiv w:val="1"/>
      <w:marLeft w:val="0"/>
      <w:marRight w:val="0"/>
      <w:marTop w:val="0"/>
      <w:marBottom w:val="0"/>
      <w:divBdr>
        <w:top w:val="none" w:sz="0" w:space="0" w:color="auto"/>
        <w:left w:val="none" w:sz="0" w:space="0" w:color="auto"/>
        <w:bottom w:val="none" w:sz="0" w:space="0" w:color="auto"/>
        <w:right w:val="none" w:sz="0" w:space="0" w:color="auto"/>
      </w:divBdr>
    </w:div>
    <w:div w:id="204991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brand.ly/cmae-eae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brand.ly/cdae-eaes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eaesp.fgv.br/" TargetMode="External"/><Relationship Id="rId1" Type="http://schemas.openxmlformats.org/officeDocument/2006/relationships/hyperlink" Target="https://eaesp.fg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PROGRAM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37F93-777A-443F-BC6C-5EDCC6D1C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PROGRAMA</Template>
  <TotalTime>1</TotalTime>
  <Pages>4</Pages>
  <Words>1271</Words>
  <Characters>6868</Characters>
  <Application>Microsoft Office Word</Application>
  <DocSecurity>0</DocSecurity>
  <Lines>57</Lines>
  <Paragraphs>16</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Cria cartas predefinidas ou ajuda você a criar suas próprias cartas</vt:lpstr>
      <vt:lpstr>Cria cartas predefinidas ou ajuda você a criar suas próprias cartas</vt:lpstr>
    </vt:vector>
  </TitlesOfParts>
  <Company>-</Company>
  <LinksUpToDate>false</LinksUpToDate>
  <CharactersWithSpaces>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Cria cartas predefinidas ou ajuda você a criar suas próprias cartas</dc:title>
  <dc:creator>FGV</dc:creator>
  <cp:lastModifiedBy>Juliana SAntos</cp:lastModifiedBy>
  <cp:revision>2</cp:revision>
  <cp:lastPrinted>2012-08-06T19:14:00Z</cp:lastPrinted>
  <dcterms:created xsi:type="dcterms:W3CDTF">2019-06-12T16:56:00Z</dcterms:created>
  <dcterms:modified xsi:type="dcterms:W3CDTF">2019-06-12T16:56:00Z</dcterms:modified>
</cp:coreProperties>
</file>