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A402" w14:textId="77777777" w:rsidR="00291DEA" w:rsidRPr="00451AC8" w:rsidRDefault="001B270F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Arial Narrow" w:hAnsi="Arial Narrow"/>
          <w:smallCaps/>
          <w:spacing w:val="0"/>
          <w:sz w:val="22"/>
          <w:szCs w:val="22"/>
          <w:lang w:val="en-US"/>
        </w:rPr>
      </w:pPr>
      <w:r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>Department</w:t>
      </w:r>
      <w:proofErr w:type="gramStart"/>
      <w:r w:rsidR="00291DEA"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 xml:space="preserve">: </w:t>
      </w:r>
      <w:r w:rsidR="00291DEA"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ab/>
      </w:r>
      <w:r w:rsidR="00291DEA"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ab/>
        <w:t>:</w:t>
      </w:r>
      <w:proofErr w:type="gramEnd"/>
      <w:r w:rsidR="00291DEA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 xml:space="preserve"> M</w:t>
      </w:r>
      <w:r w:rsidR="00A660D1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>arketing</w:t>
      </w:r>
      <w:r w:rsidR="00291DEA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 xml:space="preserve"> (MCD)</w:t>
      </w:r>
    </w:p>
    <w:p w14:paraId="75529E17" w14:textId="77777777" w:rsidR="00291DEA" w:rsidRPr="00451AC8" w:rsidRDefault="001B270F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Arial Narrow" w:hAnsi="Arial Narrow"/>
          <w:smallCaps/>
          <w:spacing w:val="0"/>
          <w:sz w:val="22"/>
          <w:szCs w:val="22"/>
          <w:lang w:val="en-US"/>
        </w:rPr>
      </w:pPr>
      <w:proofErr w:type="gramStart"/>
      <w:r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>Course</w:t>
      </w:r>
      <w:r w:rsidR="00291DEA"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ab/>
      </w:r>
      <w:r w:rsidR="00291DEA"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ab/>
      </w:r>
      <w:r w:rsidR="00291DEA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>:</w:t>
      </w:r>
      <w:proofErr w:type="gramEnd"/>
      <w:r w:rsidR="00291DEA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 xml:space="preserve"> </w:t>
      </w:r>
      <w:r w:rsidR="00A660D1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 xml:space="preserve">PhD Program </w:t>
      </w:r>
    </w:p>
    <w:p w14:paraId="7D87CF7D" w14:textId="77777777" w:rsidR="007F0EE8" w:rsidRPr="00451AC8" w:rsidRDefault="001B270F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Arial Narrow" w:hAnsi="Arial Narrow"/>
          <w:smallCaps/>
          <w:spacing w:val="0"/>
          <w:sz w:val="22"/>
          <w:szCs w:val="22"/>
          <w:lang w:val="en-US"/>
        </w:rPr>
      </w:pPr>
      <w:proofErr w:type="gramStart"/>
      <w:r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>Subject</w:t>
      </w:r>
      <w:r w:rsidR="00291DEA"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ab/>
      </w:r>
      <w:r w:rsidR="00291DEA"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ab/>
      </w:r>
      <w:r w:rsidR="00291DEA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>:</w:t>
      </w:r>
      <w:proofErr w:type="gramEnd"/>
      <w:r w:rsidR="00291DEA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 xml:space="preserve"> </w:t>
      </w:r>
      <w:r w:rsidR="007F0EE8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>Consumer Culture</w:t>
      </w:r>
    </w:p>
    <w:p w14:paraId="5E2FE76B" w14:textId="77777777" w:rsidR="00291DEA" w:rsidRPr="00451AC8" w:rsidRDefault="007F0EE8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Arial Narrow" w:hAnsi="Arial Narrow"/>
          <w:b/>
          <w:smallCaps/>
          <w:spacing w:val="0"/>
          <w:sz w:val="22"/>
          <w:szCs w:val="22"/>
          <w:lang w:val="en-US"/>
        </w:rPr>
      </w:pPr>
      <w:proofErr w:type="gramStart"/>
      <w:r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>Credits</w:t>
      </w:r>
      <w:r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ab/>
      </w:r>
      <w:r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ab/>
        <w:t>:</w:t>
      </w:r>
      <w:proofErr w:type="gramEnd"/>
      <w:r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 xml:space="preserve"> 2 (30 hours)</w:t>
      </w:r>
      <w:r w:rsidR="00A660D1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 xml:space="preserve"> </w:t>
      </w:r>
    </w:p>
    <w:p w14:paraId="6ECDDB32" w14:textId="77777777" w:rsidR="00291DEA" w:rsidRPr="00451AC8" w:rsidRDefault="001B270F" w:rsidP="00291DEA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</w:pPr>
      <w:proofErr w:type="gramStart"/>
      <w:r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>Lecturers</w:t>
      </w:r>
      <w:r w:rsidR="00291DEA"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ab/>
      </w:r>
      <w:r w:rsidR="00291DEA" w:rsidRPr="00451AC8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ab/>
      </w:r>
      <w:r w:rsidR="00291DEA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>:</w:t>
      </w:r>
      <w:proofErr w:type="gramEnd"/>
      <w:r w:rsidR="00291DEA" w:rsidRPr="00451AC8">
        <w:rPr>
          <w:rFonts w:ascii="Arial Narrow" w:hAnsi="Arial Narrow"/>
          <w:smallCaps/>
          <w:spacing w:val="0"/>
          <w:sz w:val="22"/>
          <w:szCs w:val="22"/>
          <w:lang w:val="en-US"/>
        </w:rPr>
        <w:t xml:space="preserve"> </w:t>
      </w:r>
      <w:r w:rsidR="00291DEA" w:rsidRPr="00451AC8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 xml:space="preserve">Eliane Pereira </w:t>
      </w:r>
      <w:proofErr w:type="spellStart"/>
      <w:r w:rsidR="00291DEA" w:rsidRPr="00451AC8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>Zamith</w:t>
      </w:r>
      <w:proofErr w:type="spellEnd"/>
      <w:r w:rsidR="00291DEA" w:rsidRPr="00451AC8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 xml:space="preserve"> Brito </w:t>
      </w:r>
    </w:p>
    <w:p w14:paraId="6A5EF982" w14:textId="26307392" w:rsidR="006128B0" w:rsidRPr="00451AC8" w:rsidRDefault="006128B0" w:rsidP="00291DEA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</w:pPr>
      <w:proofErr w:type="gramStart"/>
      <w:r w:rsidRPr="00451AC8">
        <w:rPr>
          <w:rFonts w:ascii="Arial Narrow" w:hAnsi="Arial Narrow"/>
          <w:b/>
          <w:smallCaps/>
          <w:color w:val="000000"/>
          <w:spacing w:val="0"/>
          <w:sz w:val="22"/>
          <w:szCs w:val="22"/>
          <w:lang w:val="en-US"/>
        </w:rPr>
        <w:t>Classes</w:t>
      </w:r>
      <w:r w:rsidRPr="00451AC8">
        <w:rPr>
          <w:rFonts w:ascii="Arial Narrow" w:hAnsi="Arial Narrow"/>
          <w:b/>
          <w:smallCaps/>
          <w:color w:val="000000"/>
          <w:spacing w:val="0"/>
          <w:sz w:val="22"/>
          <w:szCs w:val="22"/>
          <w:lang w:val="en-US"/>
        </w:rPr>
        <w:tab/>
      </w:r>
      <w:r w:rsidRPr="00451AC8">
        <w:rPr>
          <w:rFonts w:ascii="Arial Narrow" w:hAnsi="Arial Narrow"/>
          <w:b/>
          <w:smallCaps/>
          <w:color w:val="000000"/>
          <w:spacing w:val="0"/>
          <w:sz w:val="22"/>
          <w:szCs w:val="22"/>
          <w:lang w:val="en-US"/>
        </w:rPr>
        <w:tab/>
        <w:t>:</w:t>
      </w:r>
      <w:proofErr w:type="gramEnd"/>
      <w:r w:rsidRPr="00451AC8">
        <w:rPr>
          <w:rFonts w:ascii="Arial Narrow" w:hAnsi="Arial Narrow"/>
          <w:b/>
          <w:smallCaps/>
          <w:color w:val="000000"/>
          <w:spacing w:val="0"/>
          <w:sz w:val="22"/>
          <w:szCs w:val="22"/>
          <w:lang w:val="en-US"/>
        </w:rPr>
        <w:t xml:space="preserve"> </w:t>
      </w:r>
      <w:r w:rsidR="0095621F" w:rsidRPr="0095621F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>August 06,13, 20, 27 September</w:t>
      </w:r>
      <w:r w:rsidR="0095621F">
        <w:rPr>
          <w:rFonts w:ascii="Arial Narrow" w:hAnsi="Arial Narrow"/>
          <w:b/>
          <w:smallCaps/>
          <w:color w:val="000000"/>
          <w:spacing w:val="0"/>
          <w:sz w:val="22"/>
          <w:szCs w:val="22"/>
          <w:lang w:val="en-US"/>
        </w:rPr>
        <w:t xml:space="preserve"> </w:t>
      </w:r>
      <w:r w:rsidR="0095621F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>03</w:t>
      </w:r>
      <w:r w:rsidR="00CF76B1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 xml:space="preserve">, </w:t>
      </w:r>
      <w:r w:rsidR="0095621F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>10, 17</w:t>
      </w:r>
      <w:r w:rsidR="00CF76B1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 xml:space="preserve">, </w:t>
      </w:r>
      <w:r w:rsidR="0095621F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>24</w:t>
      </w:r>
      <w:r w:rsidR="00CF76B1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 xml:space="preserve"> </w:t>
      </w:r>
      <w:r w:rsidR="0095621F">
        <w:rPr>
          <w:rFonts w:ascii="Arial Narrow" w:hAnsi="Arial Narrow"/>
          <w:smallCaps/>
          <w:color w:val="000000"/>
          <w:spacing w:val="0"/>
          <w:sz w:val="22"/>
          <w:szCs w:val="22"/>
          <w:lang w:val="en-US"/>
        </w:rPr>
        <w:t>October 01</w:t>
      </w:r>
    </w:p>
    <w:p w14:paraId="0A4A6261" w14:textId="77777777" w:rsidR="002D78EE" w:rsidRDefault="002D78EE" w:rsidP="00291DEA">
      <w:pPr>
        <w:tabs>
          <w:tab w:val="clear" w:pos="6521"/>
          <w:tab w:val="left" w:leader="dot" w:pos="1701"/>
          <w:tab w:val="left" w:pos="1843"/>
        </w:tabs>
        <w:ind w:right="-18"/>
        <w:jc w:val="right"/>
        <w:rPr>
          <w:rFonts w:ascii="Arial Narrow" w:hAnsi="Arial Narrow"/>
          <w:b/>
          <w:smallCaps/>
          <w:spacing w:val="0"/>
          <w:sz w:val="22"/>
          <w:szCs w:val="22"/>
          <w:lang w:val="en-US"/>
        </w:rPr>
      </w:pPr>
    </w:p>
    <w:p w14:paraId="5896E33E" w14:textId="2BCE7CC9" w:rsidR="00291DEA" w:rsidRPr="00C74687" w:rsidRDefault="0095621F" w:rsidP="00291DEA">
      <w:pPr>
        <w:tabs>
          <w:tab w:val="clear" w:pos="6521"/>
          <w:tab w:val="left" w:leader="dot" w:pos="1701"/>
          <w:tab w:val="left" w:pos="1843"/>
        </w:tabs>
        <w:ind w:right="-18"/>
        <w:jc w:val="right"/>
        <w:rPr>
          <w:rFonts w:ascii="Arial Narrow" w:hAnsi="Arial Narrow"/>
          <w:b/>
          <w:smallCaps/>
          <w:spacing w:val="0"/>
          <w:sz w:val="22"/>
          <w:szCs w:val="22"/>
          <w:lang w:val="en-US"/>
        </w:rPr>
      </w:pPr>
      <w:r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>3</w:t>
      </w:r>
      <w:r w:rsidRPr="0095621F">
        <w:rPr>
          <w:rFonts w:ascii="Arial Narrow" w:hAnsi="Arial Narrow"/>
          <w:b/>
          <w:smallCaps/>
          <w:spacing w:val="0"/>
          <w:sz w:val="22"/>
          <w:szCs w:val="22"/>
          <w:vertAlign w:val="superscript"/>
          <w:lang w:val="en-US"/>
        </w:rPr>
        <w:t>rd</w:t>
      </w:r>
      <w:r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 xml:space="preserve"> </w:t>
      </w:r>
      <w:proofErr w:type="spellStart"/>
      <w:r w:rsidR="00D1728A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>Bimester</w:t>
      </w:r>
      <w:proofErr w:type="spellEnd"/>
      <w:r w:rsidR="00D1728A">
        <w:rPr>
          <w:rFonts w:ascii="Arial Narrow" w:hAnsi="Arial Narrow"/>
          <w:b/>
          <w:smallCaps/>
          <w:spacing w:val="0"/>
          <w:sz w:val="22"/>
          <w:szCs w:val="22"/>
          <w:lang w:val="en-US"/>
        </w:rPr>
        <w:t xml:space="preserve"> 2018</w:t>
      </w:r>
    </w:p>
    <w:p w14:paraId="2F989465" w14:textId="77777777" w:rsidR="00291DEA" w:rsidRPr="00C74687" w:rsidRDefault="00291DEA" w:rsidP="00291DEA">
      <w:pPr>
        <w:tabs>
          <w:tab w:val="clear" w:pos="6521"/>
          <w:tab w:val="left" w:leader="dot" w:pos="1701"/>
          <w:tab w:val="left" w:pos="1843"/>
        </w:tabs>
        <w:ind w:right="-18"/>
        <w:jc w:val="right"/>
        <w:rPr>
          <w:rFonts w:ascii="Arial Narrow" w:hAnsi="Arial Narrow"/>
          <w:b/>
          <w:smallCaps/>
          <w:sz w:val="22"/>
          <w:szCs w:val="22"/>
          <w:lang w:val="en-US"/>
        </w:rPr>
      </w:pPr>
    </w:p>
    <w:p w14:paraId="0B81BC7D" w14:textId="77777777" w:rsidR="00291DEA" w:rsidRPr="00C74687" w:rsidRDefault="001B270F" w:rsidP="00291DEA">
      <w:pPr>
        <w:tabs>
          <w:tab w:val="clear" w:pos="6521"/>
          <w:tab w:val="left" w:leader="dot" w:pos="1701"/>
          <w:tab w:val="left" w:pos="1843"/>
        </w:tabs>
        <w:ind w:right="-18"/>
        <w:jc w:val="center"/>
        <w:rPr>
          <w:rFonts w:ascii="Arial Narrow" w:hAnsi="Arial Narrow"/>
          <w:b/>
          <w:smallCaps/>
          <w:sz w:val="22"/>
          <w:szCs w:val="22"/>
          <w:lang w:val="en-US"/>
        </w:rPr>
      </w:pPr>
      <w:r w:rsidRPr="00C74687">
        <w:rPr>
          <w:rFonts w:ascii="Arial Narrow" w:hAnsi="Arial Narrow"/>
          <w:b/>
          <w:smallCaps/>
          <w:sz w:val="22"/>
          <w:szCs w:val="22"/>
          <w:lang w:val="en-US"/>
        </w:rPr>
        <w:t>Syllabus</w:t>
      </w:r>
    </w:p>
    <w:p w14:paraId="0B28BA11" w14:textId="77777777" w:rsidR="00291DEA" w:rsidRPr="002D78EE" w:rsidRDefault="00291DEA" w:rsidP="00841144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22"/>
          <w:lang w:val="x-none"/>
        </w:rPr>
      </w:pPr>
    </w:p>
    <w:p w14:paraId="3476C98F" w14:textId="77777777" w:rsidR="001B270F" w:rsidRPr="00C74687" w:rsidRDefault="001B270F" w:rsidP="00011D0D">
      <w:pPr>
        <w:pStyle w:val="TARJA"/>
        <w:pBdr>
          <w:top w:val="single" w:sz="4" w:space="1" w:color="auto"/>
          <w:bottom w:val="single" w:sz="4" w:space="1" w:color="auto"/>
        </w:pBdr>
        <w:shd w:val="clear" w:color="auto" w:fill="D9D9D9"/>
        <w:spacing w:before="60" w:after="60"/>
        <w:ind w:firstLine="0"/>
        <w:rPr>
          <w:rFonts w:ascii="Arial Narrow" w:hAnsi="Arial Narrow"/>
          <w:caps w:val="0"/>
          <w:smallCaps/>
          <w:sz w:val="22"/>
          <w:szCs w:val="22"/>
          <w:lang w:val="en-US"/>
        </w:rPr>
      </w:pPr>
      <w:r w:rsidRPr="00C74687">
        <w:rPr>
          <w:rFonts w:ascii="Arial Narrow" w:hAnsi="Arial Narrow"/>
          <w:caps w:val="0"/>
          <w:smallCaps/>
          <w:sz w:val="22"/>
          <w:szCs w:val="22"/>
          <w:lang w:val="en-US"/>
        </w:rPr>
        <w:t>Objective</w:t>
      </w:r>
      <w:r w:rsidR="006846FE" w:rsidRPr="00C74687">
        <w:rPr>
          <w:rFonts w:ascii="Arial Narrow" w:hAnsi="Arial Narrow"/>
          <w:caps w:val="0"/>
          <w:smallCaps/>
          <w:sz w:val="22"/>
          <w:szCs w:val="22"/>
          <w:lang w:val="en-US"/>
        </w:rPr>
        <w:t>s</w:t>
      </w:r>
      <w:r w:rsidRPr="00C74687">
        <w:rPr>
          <w:rFonts w:ascii="Arial Narrow" w:hAnsi="Arial Narrow"/>
          <w:caps w:val="0"/>
          <w:smallCaps/>
          <w:sz w:val="22"/>
          <w:szCs w:val="22"/>
          <w:lang w:val="en-US"/>
        </w:rPr>
        <w:t xml:space="preserve"> </w:t>
      </w:r>
    </w:p>
    <w:p w14:paraId="68CBC7CD" w14:textId="1793938F" w:rsidR="00291DEA" w:rsidRPr="00C74687" w:rsidRDefault="00011D0D" w:rsidP="001B270F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US"/>
        </w:rPr>
      </w:pPr>
      <w:r w:rsidRPr="00C74687">
        <w:rPr>
          <w:rFonts w:ascii="Arial Narrow" w:hAnsi="Arial Narrow"/>
          <w:color w:val="000000"/>
          <w:sz w:val="22"/>
          <w:szCs w:val="22"/>
          <w:lang w:val="en-US"/>
        </w:rPr>
        <w:t>The objective of this course is t</w:t>
      </w:r>
      <w:r w:rsidR="001B270F" w:rsidRPr="00C74687">
        <w:rPr>
          <w:rFonts w:ascii="Arial Narrow" w:hAnsi="Arial Narrow"/>
          <w:color w:val="000000"/>
          <w:sz w:val="22"/>
          <w:szCs w:val="22"/>
          <w:lang w:val="en-US"/>
        </w:rPr>
        <w:t>o pr</w:t>
      </w:r>
      <w:r w:rsidR="002737AF" w:rsidRPr="00C74687">
        <w:rPr>
          <w:rFonts w:ascii="Arial Narrow" w:hAnsi="Arial Narrow"/>
          <w:color w:val="000000"/>
          <w:sz w:val="22"/>
          <w:szCs w:val="22"/>
          <w:lang w:val="en-US"/>
        </w:rPr>
        <w:t>epare</w:t>
      </w:r>
      <w:r w:rsidR="007F0EE8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 student</w:t>
      </w:r>
      <w:r w:rsidR="002737AF" w:rsidRPr="00C74687">
        <w:rPr>
          <w:rFonts w:ascii="Arial Narrow" w:hAnsi="Arial Narrow"/>
          <w:color w:val="000000"/>
          <w:sz w:val="22"/>
          <w:szCs w:val="22"/>
          <w:lang w:val="en-US"/>
        </w:rPr>
        <w:t>s</w:t>
      </w:r>
      <w:r w:rsidR="007F0EE8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2737AF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to </w:t>
      </w:r>
      <w:r w:rsidR="001B270F" w:rsidRPr="00C74687">
        <w:rPr>
          <w:rFonts w:ascii="Arial Narrow" w:hAnsi="Arial Narrow"/>
          <w:color w:val="000000"/>
          <w:sz w:val="22"/>
          <w:szCs w:val="22"/>
          <w:lang w:val="en-US"/>
        </w:rPr>
        <w:t>understand</w:t>
      </w:r>
      <w:r w:rsidR="002737AF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1B270F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the </w:t>
      </w:r>
      <w:r w:rsidR="0095621F">
        <w:rPr>
          <w:rFonts w:ascii="Arial Narrow" w:hAnsi="Arial Narrow"/>
          <w:color w:val="000000"/>
          <w:sz w:val="22"/>
          <w:szCs w:val="22"/>
          <w:lang w:val="en-US"/>
        </w:rPr>
        <w:t xml:space="preserve">consumption </w:t>
      </w:r>
      <w:r w:rsidR="002737AF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cultural </w:t>
      </w:r>
      <w:r w:rsidR="0095621F">
        <w:rPr>
          <w:rFonts w:ascii="Arial Narrow" w:hAnsi="Arial Narrow"/>
          <w:color w:val="000000"/>
          <w:sz w:val="22"/>
          <w:szCs w:val="22"/>
          <w:lang w:val="en-US"/>
        </w:rPr>
        <w:t>aspects</w:t>
      </w:r>
      <w:r w:rsidR="001B270F" w:rsidRPr="00C74687">
        <w:rPr>
          <w:rFonts w:ascii="Arial Narrow" w:hAnsi="Arial Narrow"/>
          <w:color w:val="000000"/>
          <w:sz w:val="22"/>
          <w:szCs w:val="22"/>
          <w:lang w:val="en-US"/>
        </w:rPr>
        <w:t>.</w:t>
      </w:r>
      <w:r w:rsidR="002737AF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6846FE" w:rsidRPr="00C74687">
        <w:rPr>
          <w:rFonts w:ascii="Arial Narrow" w:hAnsi="Arial Narrow"/>
          <w:color w:val="000000"/>
          <w:sz w:val="22"/>
          <w:szCs w:val="22"/>
          <w:lang w:val="en-US"/>
        </w:rPr>
        <w:t>Students will be presented to</w:t>
      </w:r>
      <w:r w:rsidR="002737AF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 some social and anthropological theories related to c</w:t>
      </w:r>
      <w:r w:rsidR="00ED1863" w:rsidRPr="00C74687">
        <w:rPr>
          <w:rFonts w:ascii="Arial Narrow" w:hAnsi="Arial Narrow"/>
          <w:color w:val="000000"/>
          <w:sz w:val="22"/>
          <w:szCs w:val="22"/>
          <w:lang w:val="en-US"/>
        </w:rPr>
        <w:t>onsumer behavior. They will</w:t>
      </w:r>
      <w:r w:rsidR="002737AF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 be able, at the end of the course, to understand the structures and social practices that influence consumer behavior. Symbolic and emancipatory issues will be addressed in addition </w:t>
      </w:r>
      <w:r w:rsidR="00EE271C">
        <w:rPr>
          <w:rFonts w:ascii="Arial Narrow" w:hAnsi="Arial Narrow"/>
          <w:color w:val="000000"/>
          <w:sz w:val="22"/>
          <w:szCs w:val="22"/>
          <w:lang w:val="en-US"/>
        </w:rPr>
        <w:t>the relationship between consumption and</w:t>
      </w:r>
      <w:r w:rsidR="0095621F">
        <w:rPr>
          <w:rFonts w:ascii="Arial Narrow" w:hAnsi="Arial Narrow"/>
          <w:color w:val="000000"/>
          <w:sz w:val="22"/>
          <w:szCs w:val="22"/>
          <w:lang w:val="en-US"/>
        </w:rPr>
        <w:t xml:space="preserve"> identity</w:t>
      </w:r>
      <w:r w:rsidR="008C4C95" w:rsidRPr="00C74687">
        <w:rPr>
          <w:rFonts w:ascii="Arial Narrow" w:hAnsi="Arial Narrow"/>
          <w:color w:val="000000"/>
          <w:sz w:val="22"/>
          <w:szCs w:val="22"/>
          <w:lang w:val="en-US"/>
        </w:rPr>
        <w:t xml:space="preserve">. </w:t>
      </w:r>
      <w:r w:rsidR="00ED1863" w:rsidRPr="00C74687">
        <w:rPr>
          <w:rFonts w:ascii="Arial Narrow" w:hAnsi="Arial Narrow"/>
          <w:color w:val="000000"/>
          <w:sz w:val="22"/>
          <w:szCs w:val="22"/>
          <w:lang w:val="en-US"/>
        </w:rPr>
        <w:t>Some m</w:t>
      </w:r>
      <w:r w:rsidR="002737AF" w:rsidRPr="00C74687">
        <w:rPr>
          <w:rFonts w:ascii="Arial Narrow" w:hAnsi="Arial Narrow"/>
          <w:color w:val="000000"/>
          <w:sz w:val="22"/>
          <w:szCs w:val="22"/>
          <w:lang w:val="en-US"/>
        </w:rPr>
        <w:t>ethodologies used in this theoretical field will be presented.</w:t>
      </w:r>
    </w:p>
    <w:p w14:paraId="6CBCF5F6" w14:textId="77777777" w:rsidR="008C4C95" w:rsidRPr="002D78EE" w:rsidRDefault="008C4C95" w:rsidP="001B270F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22"/>
          <w:lang w:val="x-none"/>
        </w:rPr>
      </w:pPr>
    </w:p>
    <w:p w14:paraId="2834CD30" w14:textId="77777777" w:rsidR="001B270F" w:rsidRPr="00C74687" w:rsidRDefault="001B270F" w:rsidP="00011D0D">
      <w:pPr>
        <w:pStyle w:val="TARJA"/>
        <w:pBdr>
          <w:top w:val="single" w:sz="4" w:space="1" w:color="auto"/>
          <w:bottom w:val="single" w:sz="4" w:space="1" w:color="auto"/>
        </w:pBdr>
        <w:shd w:val="clear" w:color="auto" w:fill="D9D9D9"/>
        <w:spacing w:before="60" w:after="60"/>
        <w:ind w:firstLine="0"/>
        <w:rPr>
          <w:rFonts w:ascii="Arial Narrow" w:hAnsi="Arial Narrow"/>
          <w:caps w:val="0"/>
          <w:smallCaps/>
          <w:sz w:val="22"/>
          <w:szCs w:val="22"/>
          <w:lang w:val="en-US"/>
        </w:rPr>
      </w:pPr>
      <w:r w:rsidRPr="00C74687">
        <w:rPr>
          <w:rFonts w:ascii="Arial Narrow" w:hAnsi="Arial Narrow"/>
          <w:caps w:val="0"/>
          <w:smallCaps/>
          <w:sz w:val="22"/>
          <w:szCs w:val="22"/>
          <w:lang w:val="en-US"/>
        </w:rPr>
        <w:t>Topics</w:t>
      </w:r>
    </w:p>
    <w:p w14:paraId="0CB076CB" w14:textId="77777777" w:rsidR="002737AF" w:rsidRPr="00C74687" w:rsidRDefault="002737AF" w:rsidP="001B270F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proofErr w:type="spellStart"/>
      <w:r w:rsidRPr="00C74687">
        <w:rPr>
          <w:rFonts w:ascii="Arial Narrow" w:hAnsi="Arial Narrow"/>
          <w:sz w:val="22"/>
          <w:szCs w:val="22"/>
        </w:rPr>
        <w:t>Consumer</w:t>
      </w:r>
      <w:proofErr w:type="spellEnd"/>
      <w:r w:rsidRPr="00C7468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687">
        <w:rPr>
          <w:rFonts w:ascii="Arial Narrow" w:hAnsi="Arial Narrow"/>
          <w:sz w:val="22"/>
          <w:szCs w:val="22"/>
        </w:rPr>
        <w:t>culture</w:t>
      </w:r>
      <w:proofErr w:type="spellEnd"/>
      <w:r w:rsidRPr="00C7468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687">
        <w:rPr>
          <w:rFonts w:ascii="Arial Narrow" w:hAnsi="Arial Narrow"/>
          <w:sz w:val="22"/>
          <w:szCs w:val="22"/>
        </w:rPr>
        <w:t>theory</w:t>
      </w:r>
      <w:proofErr w:type="spellEnd"/>
      <w:r w:rsidRPr="00C7468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687">
        <w:rPr>
          <w:rFonts w:ascii="Arial Narrow" w:hAnsi="Arial Narrow"/>
          <w:sz w:val="22"/>
          <w:szCs w:val="22"/>
        </w:rPr>
        <w:t>history</w:t>
      </w:r>
      <w:proofErr w:type="spellEnd"/>
      <w:r w:rsidRPr="00C74687">
        <w:rPr>
          <w:rFonts w:ascii="Arial Narrow" w:hAnsi="Arial Narrow"/>
          <w:sz w:val="22"/>
          <w:szCs w:val="22"/>
        </w:rPr>
        <w:t xml:space="preserve"> </w:t>
      </w:r>
    </w:p>
    <w:p w14:paraId="68CA00BE" w14:textId="77777777" w:rsidR="002737AF" w:rsidRPr="00C74687" w:rsidRDefault="008C4C95" w:rsidP="000C6787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  <w:lang w:val="en-US"/>
        </w:rPr>
      </w:pPr>
      <w:r w:rsidRPr="00C74687">
        <w:rPr>
          <w:rFonts w:ascii="Arial Narrow" w:hAnsi="Arial Narrow"/>
          <w:sz w:val="22"/>
          <w:szCs w:val="22"/>
        </w:rPr>
        <w:t xml:space="preserve">The social perspective </w:t>
      </w:r>
      <w:proofErr w:type="spellStart"/>
      <w:r w:rsidRPr="00C74687">
        <w:rPr>
          <w:rFonts w:ascii="Arial Narrow" w:hAnsi="Arial Narrow"/>
          <w:sz w:val="22"/>
          <w:szCs w:val="22"/>
        </w:rPr>
        <w:t>on</w:t>
      </w:r>
      <w:proofErr w:type="spellEnd"/>
      <w:r w:rsidR="002737AF" w:rsidRPr="00C7468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737AF" w:rsidRPr="00C74687">
        <w:rPr>
          <w:rFonts w:ascii="Arial Narrow" w:hAnsi="Arial Narrow"/>
          <w:sz w:val="22"/>
          <w:szCs w:val="22"/>
        </w:rPr>
        <w:t>consumption</w:t>
      </w:r>
      <w:proofErr w:type="spellEnd"/>
      <w:r w:rsidR="002737AF" w:rsidRPr="00C74687">
        <w:rPr>
          <w:rFonts w:ascii="Arial Narrow" w:hAnsi="Arial Narrow"/>
          <w:sz w:val="22"/>
          <w:szCs w:val="22"/>
        </w:rPr>
        <w:t xml:space="preserve"> </w:t>
      </w:r>
    </w:p>
    <w:p w14:paraId="288B5F4D" w14:textId="77777777" w:rsidR="002737AF" w:rsidRPr="00C74687" w:rsidRDefault="008C4C95" w:rsidP="002737AF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proofErr w:type="spellStart"/>
      <w:r w:rsidRPr="00C74687">
        <w:rPr>
          <w:rFonts w:ascii="Arial Narrow" w:hAnsi="Arial Narrow"/>
          <w:sz w:val="22"/>
          <w:szCs w:val="22"/>
        </w:rPr>
        <w:t>Consumption</w:t>
      </w:r>
      <w:proofErr w:type="spellEnd"/>
      <w:r w:rsidRPr="00C7468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687">
        <w:rPr>
          <w:rFonts w:ascii="Arial Narrow" w:hAnsi="Arial Narrow"/>
          <w:sz w:val="22"/>
          <w:szCs w:val="22"/>
        </w:rPr>
        <w:t>and</w:t>
      </w:r>
      <w:proofErr w:type="spellEnd"/>
      <w:r w:rsidRPr="00C7468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687">
        <w:rPr>
          <w:rFonts w:ascii="Arial Narrow" w:hAnsi="Arial Narrow"/>
          <w:sz w:val="22"/>
          <w:szCs w:val="22"/>
        </w:rPr>
        <w:t>identity</w:t>
      </w:r>
      <w:proofErr w:type="spellEnd"/>
    </w:p>
    <w:p w14:paraId="05D3E47E" w14:textId="77777777" w:rsidR="00F20F00" w:rsidRPr="00451AC8" w:rsidRDefault="00F20F00" w:rsidP="002737AF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  <w:lang w:val="en-US"/>
        </w:rPr>
      </w:pPr>
      <w:r w:rsidRPr="00451AC8">
        <w:rPr>
          <w:rFonts w:ascii="Arial Narrow" w:hAnsi="Arial Narrow"/>
          <w:sz w:val="22"/>
          <w:szCs w:val="22"/>
          <w:lang w:val="en-US"/>
        </w:rPr>
        <w:t xml:space="preserve">Cultural Positioning </w:t>
      </w:r>
    </w:p>
    <w:p w14:paraId="2CF16F3F" w14:textId="77777777" w:rsidR="002737AF" w:rsidRDefault="008C4C95" w:rsidP="002737AF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74687">
        <w:rPr>
          <w:rFonts w:ascii="Arial Narrow" w:hAnsi="Arial Narrow"/>
          <w:sz w:val="22"/>
          <w:szCs w:val="22"/>
        </w:rPr>
        <w:t>C</w:t>
      </w:r>
      <w:r w:rsidR="002737AF" w:rsidRPr="00C74687">
        <w:rPr>
          <w:rFonts w:ascii="Arial Narrow" w:hAnsi="Arial Narrow"/>
          <w:sz w:val="22"/>
          <w:szCs w:val="22"/>
        </w:rPr>
        <w:t xml:space="preserve">ultural </w:t>
      </w:r>
      <w:proofErr w:type="spellStart"/>
      <w:r w:rsidRPr="00C74687">
        <w:rPr>
          <w:rFonts w:ascii="Arial Narrow" w:hAnsi="Arial Narrow"/>
          <w:sz w:val="22"/>
          <w:szCs w:val="22"/>
        </w:rPr>
        <w:t>theory</w:t>
      </w:r>
      <w:proofErr w:type="spellEnd"/>
      <w:r w:rsidRPr="00C7468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687">
        <w:rPr>
          <w:rFonts w:ascii="Arial Narrow" w:hAnsi="Arial Narrow"/>
          <w:sz w:val="22"/>
          <w:szCs w:val="22"/>
        </w:rPr>
        <w:t>of</w:t>
      </w:r>
      <w:proofErr w:type="spellEnd"/>
      <w:r w:rsidRPr="00C74687">
        <w:rPr>
          <w:rFonts w:ascii="Arial Narrow" w:hAnsi="Arial Narrow"/>
          <w:sz w:val="22"/>
          <w:szCs w:val="22"/>
        </w:rPr>
        <w:t xml:space="preserve"> branding</w:t>
      </w:r>
    </w:p>
    <w:p w14:paraId="45458393" w14:textId="77777777" w:rsidR="00F20F00" w:rsidRPr="00451AC8" w:rsidRDefault="006128B0" w:rsidP="002737AF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  <w:lang w:val="en-US"/>
        </w:rPr>
      </w:pPr>
      <w:r w:rsidRPr="00451AC8">
        <w:rPr>
          <w:rFonts w:ascii="Arial Narrow" w:hAnsi="Arial Narrow"/>
          <w:sz w:val="22"/>
          <w:szCs w:val="22"/>
          <w:lang w:val="en-US"/>
        </w:rPr>
        <w:t>Institutional issues in the market dynamics</w:t>
      </w:r>
    </w:p>
    <w:p w14:paraId="16D58761" w14:textId="77777777" w:rsidR="002737AF" w:rsidRPr="00451AC8" w:rsidRDefault="008C4C95" w:rsidP="002737AF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  <w:lang w:val="en-US"/>
        </w:rPr>
      </w:pPr>
      <w:r w:rsidRPr="00C74687">
        <w:rPr>
          <w:rFonts w:ascii="Arial Narrow" w:hAnsi="Arial Narrow"/>
          <w:sz w:val="22"/>
          <w:szCs w:val="22"/>
          <w:lang w:val="en-US"/>
        </w:rPr>
        <w:t xml:space="preserve">Methodologies in cultural consumption theory development </w:t>
      </w:r>
    </w:p>
    <w:p w14:paraId="18B75A13" w14:textId="77777777" w:rsidR="001B270F" w:rsidRPr="002D78EE" w:rsidRDefault="001B270F" w:rsidP="001B270F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22"/>
          <w:lang w:val="en-US"/>
        </w:rPr>
      </w:pPr>
    </w:p>
    <w:p w14:paraId="4D074978" w14:textId="77777777" w:rsidR="001B270F" w:rsidRPr="00C74687" w:rsidRDefault="001B270F" w:rsidP="00011D0D">
      <w:pPr>
        <w:pStyle w:val="TARJA"/>
        <w:pBdr>
          <w:top w:val="single" w:sz="4" w:space="1" w:color="auto"/>
          <w:bottom w:val="single" w:sz="4" w:space="1" w:color="auto"/>
        </w:pBdr>
        <w:shd w:val="clear" w:color="auto" w:fill="D9D9D9"/>
        <w:spacing w:before="60" w:after="60"/>
        <w:ind w:firstLine="0"/>
        <w:rPr>
          <w:rFonts w:ascii="Arial Narrow" w:hAnsi="Arial Narrow"/>
          <w:caps w:val="0"/>
          <w:smallCaps/>
          <w:sz w:val="22"/>
          <w:szCs w:val="22"/>
          <w:lang w:val="en-US"/>
        </w:rPr>
      </w:pPr>
      <w:r w:rsidRPr="00C74687">
        <w:rPr>
          <w:rFonts w:ascii="Arial Narrow" w:hAnsi="Arial Narrow"/>
          <w:caps w:val="0"/>
          <w:smallCaps/>
          <w:sz w:val="22"/>
          <w:szCs w:val="22"/>
          <w:lang w:val="en-US"/>
        </w:rPr>
        <w:t>Methodology</w:t>
      </w:r>
    </w:p>
    <w:p w14:paraId="2B9A4DC5" w14:textId="77777777" w:rsidR="001B270F" w:rsidRPr="00C74687" w:rsidRDefault="001B270F" w:rsidP="001B270F">
      <w:pPr>
        <w:tabs>
          <w:tab w:val="clear" w:pos="6521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US"/>
        </w:rPr>
      </w:pPr>
      <w:r w:rsidRPr="00C74687">
        <w:rPr>
          <w:rFonts w:ascii="Arial Narrow" w:hAnsi="Arial Narrow"/>
          <w:sz w:val="22"/>
          <w:szCs w:val="22"/>
          <w:lang w:val="en-US"/>
        </w:rPr>
        <w:t>The subject involves various didactic activities, each of them directed to one of the complimentary aspects so as to attain the knowledge in view. The following activities may be used:</w:t>
      </w:r>
    </w:p>
    <w:p w14:paraId="59A65BDA" w14:textId="77777777" w:rsidR="001B270F" w:rsidRPr="00C74687" w:rsidRDefault="001B270F" w:rsidP="001B270F">
      <w:pPr>
        <w:numPr>
          <w:ilvl w:val="0"/>
          <w:numId w:val="1"/>
        </w:numPr>
        <w:tabs>
          <w:tab w:val="clear" w:pos="6521"/>
        </w:tabs>
        <w:autoSpaceDE w:val="0"/>
        <w:autoSpaceDN w:val="0"/>
        <w:adjustRightInd w:val="0"/>
        <w:ind w:left="0" w:firstLine="0"/>
        <w:rPr>
          <w:rFonts w:ascii="Arial Narrow" w:hAnsi="Arial Narrow"/>
          <w:spacing w:val="0"/>
          <w:sz w:val="22"/>
          <w:szCs w:val="22"/>
          <w:lang w:val="en-US"/>
        </w:rPr>
      </w:pPr>
      <w:r w:rsidRPr="00C74687">
        <w:rPr>
          <w:rFonts w:ascii="Arial Narrow" w:hAnsi="Arial Narrow"/>
          <w:spacing w:val="0"/>
          <w:sz w:val="22"/>
          <w:szCs w:val="22"/>
          <w:lang w:val="en-US"/>
        </w:rPr>
        <w:t>Participative lectures presented by the lecturers;</w:t>
      </w:r>
    </w:p>
    <w:p w14:paraId="5E1E9981" w14:textId="77777777" w:rsidR="001B270F" w:rsidRPr="00C74687" w:rsidRDefault="001B270F" w:rsidP="001B270F">
      <w:pPr>
        <w:numPr>
          <w:ilvl w:val="0"/>
          <w:numId w:val="1"/>
        </w:numPr>
        <w:tabs>
          <w:tab w:val="clear" w:pos="6521"/>
        </w:tabs>
        <w:autoSpaceDE w:val="0"/>
        <w:autoSpaceDN w:val="0"/>
        <w:adjustRightInd w:val="0"/>
        <w:ind w:left="0" w:firstLine="0"/>
        <w:rPr>
          <w:rFonts w:ascii="Arial Narrow" w:hAnsi="Arial Narrow"/>
          <w:spacing w:val="0"/>
          <w:sz w:val="22"/>
          <w:szCs w:val="22"/>
          <w:lang w:val="en-US"/>
        </w:rPr>
      </w:pPr>
      <w:r w:rsidRPr="00C74687">
        <w:rPr>
          <w:rFonts w:ascii="Arial Narrow" w:hAnsi="Arial Narrow"/>
          <w:spacing w:val="0"/>
          <w:sz w:val="22"/>
          <w:szCs w:val="22"/>
          <w:lang w:val="en-US"/>
        </w:rPr>
        <w:t>Discussion of the chapter of a book, a scientific article or a research report;</w:t>
      </w:r>
    </w:p>
    <w:p w14:paraId="56F3C580" w14:textId="77777777" w:rsidR="001B270F" w:rsidRPr="00C74687" w:rsidRDefault="001B270F" w:rsidP="001B270F">
      <w:pPr>
        <w:numPr>
          <w:ilvl w:val="0"/>
          <w:numId w:val="1"/>
        </w:numPr>
        <w:tabs>
          <w:tab w:val="clear" w:pos="6521"/>
        </w:tabs>
        <w:autoSpaceDE w:val="0"/>
        <w:autoSpaceDN w:val="0"/>
        <w:adjustRightInd w:val="0"/>
        <w:ind w:left="0" w:firstLine="0"/>
        <w:rPr>
          <w:rFonts w:ascii="Arial Narrow" w:hAnsi="Arial Narrow"/>
          <w:spacing w:val="0"/>
          <w:sz w:val="22"/>
          <w:szCs w:val="22"/>
        </w:rPr>
      </w:pPr>
      <w:proofErr w:type="spellStart"/>
      <w:r w:rsidRPr="00C74687">
        <w:rPr>
          <w:rFonts w:ascii="Arial Narrow" w:hAnsi="Arial Narrow"/>
          <w:spacing w:val="0"/>
          <w:sz w:val="22"/>
          <w:szCs w:val="22"/>
        </w:rPr>
        <w:t>Student</w:t>
      </w:r>
      <w:proofErr w:type="spellEnd"/>
      <w:r w:rsidRPr="00C74687">
        <w:rPr>
          <w:rFonts w:ascii="Arial Narrow" w:hAnsi="Arial Narrow"/>
          <w:spacing w:val="0"/>
          <w:sz w:val="22"/>
          <w:szCs w:val="22"/>
        </w:rPr>
        <w:t xml:space="preserve"> </w:t>
      </w:r>
      <w:proofErr w:type="spellStart"/>
      <w:r w:rsidRPr="00C74687">
        <w:rPr>
          <w:rFonts w:ascii="Arial Narrow" w:hAnsi="Arial Narrow"/>
          <w:spacing w:val="0"/>
          <w:sz w:val="22"/>
          <w:szCs w:val="22"/>
        </w:rPr>
        <w:t>seminars</w:t>
      </w:r>
      <w:proofErr w:type="spellEnd"/>
      <w:r w:rsidRPr="00C74687">
        <w:rPr>
          <w:rFonts w:ascii="Arial Narrow" w:hAnsi="Arial Narrow"/>
          <w:spacing w:val="0"/>
          <w:sz w:val="22"/>
          <w:szCs w:val="22"/>
        </w:rPr>
        <w:t xml:space="preserve">; </w:t>
      </w:r>
      <w:proofErr w:type="spellStart"/>
      <w:r w:rsidRPr="00C74687">
        <w:rPr>
          <w:rFonts w:ascii="Arial Narrow" w:hAnsi="Arial Narrow"/>
          <w:spacing w:val="0"/>
          <w:sz w:val="22"/>
          <w:szCs w:val="22"/>
        </w:rPr>
        <w:t>and</w:t>
      </w:r>
      <w:proofErr w:type="spellEnd"/>
    </w:p>
    <w:p w14:paraId="60EC9EF5" w14:textId="77777777" w:rsidR="001B270F" w:rsidRPr="00C74687" w:rsidRDefault="001B270F" w:rsidP="001B270F">
      <w:pPr>
        <w:numPr>
          <w:ilvl w:val="0"/>
          <w:numId w:val="1"/>
        </w:numPr>
        <w:tabs>
          <w:tab w:val="clear" w:pos="6521"/>
        </w:tabs>
        <w:autoSpaceDE w:val="0"/>
        <w:autoSpaceDN w:val="0"/>
        <w:adjustRightInd w:val="0"/>
        <w:ind w:left="0" w:firstLine="0"/>
        <w:rPr>
          <w:rFonts w:ascii="Arial Narrow" w:hAnsi="Arial Narrow"/>
          <w:spacing w:val="0"/>
          <w:sz w:val="22"/>
          <w:szCs w:val="22"/>
        </w:rPr>
      </w:pPr>
      <w:proofErr w:type="spellStart"/>
      <w:r w:rsidRPr="00C74687">
        <w:rPr>
          <w:rFonts w:ascii="Arial Narrow" w:hAnsi="Arial Narrow"/>
          <w:spacing w:val="0"/>
          <w:sz w:val="22"/>
          <w:szCs w:val="22"/>
        </w:rPr>
        <w:t>Study</w:t>
      </w:r>
      <w:proofErr w:type="spellEnd"/>
      <w:r w:rsidRPr="00C74687">
        <w:rPr>
          <w:rFonts w:ascii="Arial Narrow" w:hAnsi="Arial Narrow"/>
          <w:spacing w:val="0"/>
          <w:sz w:val="22"/>
          <w:szCs w:val="22"/>
        </w:rPr>
        <w:t xml:space="preserve"> </w:t>
      </w:r>
      <w:proofErr w:type="spellStart"/>
      <w:r w:rsidRPr="00C74687">
        <w:rPr>
          <w:rFonts w:ascii="Arial Narrow" w:hAnsi="Arial Narrow"/>
          <w:spacing w:val="0"/>
          <w:sz w:val="22"/>
          <w:szCs w:val="22"/>
        </w:rPr>
        <w:t>reports</w:t>
      </w:r>
      <w:proofErr w:type="spellEnd"/>
      <w:r w:rsidR="0031023A" w:rsidRPr="00C74687">
        <w:rPr>
          <w:rFonts w:ascii="Arial Narrow" w:hAnsi="Arial Narrow"/>
          <w:spacing w:val="0"/>
          <w:sz w:val="22"/>
          <w:szCs w:val="22"/>
        </w:rPr>
        <w:t>.</w:t>
      </w:r>
    </w:p>
    <w:p w14:paraId="709B0693" w14:textId="77777777" w:rsidR="001B270F" w:rsidRPr="002D78EE" w:rsidRDefault="001B270F" w:rsidP="001B270F">
      <w:pPr>
        <w:pStyle w:val="Default"/>
        <w:jc w:val="both"/>
        <w:rPr>
          <w:rFonts w:ascii="Arial Narrow" w:hAnsi="Arial Narrow"/>
          <w:sz w:val="16"/>
          <w:szCs w:val="22"/>
        </w:rPr>
      </w:pPr>
    </w:p>
    <w:p w14:paraId="065832FC" w14:textId="77777777" w:rsidR="001B270F" w:rsidRPr="00C74687" w:rsidRDefault="001B270F" w:rsidP="001B270F">
      <w:pPr>
        <w:pStyle w:val="Default"/>
        <w:jc w:val="both"/>
        <w:rPr>
          <w:rFonts w:ascii="Arial Narrow" w:hAnsi="Arial Narrow"/>
          <w:sz w:val="22"/>
          <w:szCs w:val="22"/>
          <w:lang w:val="en-US"/>
        </w:rPr>
      </w:pPr>
      <w:r w:rsidRPr="00C74687">
        <w:rPr>
          <w:rFonts w:ascii="Arial Narrow" w:hAnsi="Arial Narrow"/>
          <w:sz w:val="22"/>
          <w:szCs w:val="22"/>
          <w:lang w:val="en-US"/>
        </w:rPr>
        <w:t>Within this co</w:t>
      </w:r>
      <w:r w:rsidR="00FE091C" w:rsidRPr="00C74687">
        <w:rPr>
          <w:rFonts w:ascii="Arial Narrow" w:hAnsi="Arial Narrow"/>
          <w:sz w:val="22"/>
          <w:szCs w:val="22"/>
          <w:lang w:val="en-US"/>
        </w:rPr>
        <w:t>ntext, the role of the lecturer is that of instigator and moderator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 of the learning process, </w:t>
      </w:r>
      <w:r w:rsidR="000C6787" w:rsidRPr="00C74687">
        <w:rPr>
          <w:rFonts w:ascii="Arial Narrow" w:hAnsi="Arial Narrow"/>
          <w:sz w:val="22"/>
          <w:szCs w:val="22"/>
          <w:lang w:val="en-US"/>
        </w:rPr>
        <w:t>their</w:t>
      </w:r>
      <w:r w:rsidR="00FE091C" w:rsidRPr="00C74687">
        <w:rPr>
          <w:rFonts w:ascii="Arial Narrow" w:hAnsi="Arial Narrow"/>
          <w:sz w:val="22"/>
          <w:szCs w:val="22"/>
          <w:lang w:val="en-US"/>
        </w:rPr>
        <w:t xml:space="preserve"> </w:t>
      </w:r>
      <w:r w:rsidRPr="00C74687">
        <w:rPr>
          <w:rFonts w:ascii="Arial Narrow" w:hAnsi="Arial Narrow"/>
          <w:sz w:val="22"/>
          <w:szCs w:val="22"/>
          <w:lang w:val="en-US"/>
        </w:rPr>
        <w:t>attributions being: coordination of the discussion of selected texts</w:t>
      </w:r>
      <w:r w:rsidR="00FE091C" w:rsidRPr="00C74687">
        <w:rPr>
          <w:rFonts w:ascii="Arial Narrow" w:hAnsi="Arial Narrow"/>
          <w:sz w:val="22"/>
          <w:szCs w:val="22"/>
          <w:lang w:val="en-US"/>
        </w:rPr>
        <w:t>;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 comment on the </w:t>
      </w:r>
      <w:r w:rsidR="00291533" w:rsidRPr="00C74687">
        <w:rPr>
          <w:rFonts w:ascii="Arial Narrow" w:hAnsi="Arial Narrow"/>
          <w:sz w:val="22"/>
          <w:szCs w:val="22"/>
          <w:lang w:val="en-US"/>
        </w:rPr>
        <w:t xml:space="preserve">students’ essays 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and </w:t>
      </w:r>
      <w:r w:rsidR="00291533" w:rsidRPr="00C74687">
        <w:rPr>
          <w:rFonts w:ascii="Arial Narrow" w:hAnsi="Arial Narrow"/>
          <w:sz w:val="22"/>
          <w:szCs w:val="22"/>
          <w:lang w:val="en-US"/>
        </w:rPr>
        <w:t>presentations;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 and the assessment of the students.</w:t>
      </w:r>
    </w:p>
    <w:p w14:paraId="00A8B183" w14:textId="77777777" w:rsidR="005B3B64" w:rsidRPr="002D78EE" w:rsidRDefault="005B3B64" w:rsidP="001B270F">
      <w:pPr>
        <w:pStyle w:val="Default"/>
        <w:jc w:val="both"/>
        <w:rPr>
          <w:rFonts w:ascii="Arial Narrow" w:hAnsi="Arial Narrow"/>
          <w:sz w:val="14"/>
          <w:szCs w:val="22"/>
          <w:lang w:val="en-US"/>
        </w:rPr>
      </w:pPr>
    </w:p>
    <w:p w14:paraId="62AE9866" w14:textId="77777777" w:rsidR="001B270F" w:rsidRPr="00C74687" w:rsidRDefault="00E95931" w:rsidP="001B270F">
      <w:pPr>
        <w:pStyle w:val="Default"/>
        <w:jc w:val="both"/>
        <w:rPr>
          <w:rFonts w:ascii="Arial Narrow" w:hAnsi="Arial Narrow"/>
          <w:sz w:val="22"/>
          <w:szCs w:val="22"/>
          <w:lang w:val="en-US"/>
        </w:rPr>
      </w:pPr>
      <w:r w:rsidRPr="00C74687">
        <w:rPr>
          <w:rFonts w:ascii="Arial Narrow" w:hAnsi="Arial Narrow"/>
          <w:sz w:val="22"/>
          <w:szCs w:val="22"/>
          <w:lang w:val="en-US"/>
        </w:rPr>
        <w:t>I</w:t>
      </w:r>
      <w:r w:rsidR="00291533" w:rsidRPr="00C74687">
        <w:rPr>
          <w:rFonts w:ascii="Arial Narrow" w:hAnsi="Arial Narrow"/>
          <w:sz w:val="22"/>
          <w:szCs w:val="22"/>
          <w:lang w:val="en-US"/>
        </w:rPr>
        <w:t>t is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 hope</w:t>
      </w:r>
      <w:r w:rsidR="00291533" w:rsidRPr="00C74687">
        <w:rPr>
          <w:rFonts w:ascii="Arial Narrow" w:hAnsi="Arial Narrow"/>
          <w:sz w:val="22"/>
          <w:szCs w:val="22"/>
          <w:lang w:val="en-US"/>
        </w:rPr>
        <w:t>d</w:t>
      </w:r>
      <w:r w:rsidR="001B270F" w:rsidRPr="00C74687">
        <w:rPr>
          <w:rFonts w:ascii="Arial Narrow" w:hAnsi="Arial Narrow"/>
          <w:sz w:val="22"/>
          <w:szCs w:val="22"/>
          <w:lang w:val="en-US"/>
        </w:rPr>
        <w:t xml:space="preserve"> that the postgraduate student shall be highly motivated and work with dedication. Previous preparation for the class and partic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ipation in it are crucial. </w:t>
      </w:r>
      <w:r w:rsidR="00291533" w:rsidRPr="00C74687">
        <w:rPr>
          <w:rFonts w:ascii="Arial Narrow" w:hAnsi="Arial Narrow"/>
          <w:sz w:val="22"/>
          <w:szCs w:val="22"/>
          <w:lang w:val="en-US"/>
        </w:rPr>
        <w:t>It is expected that each student shall undertake critical and thorough study of the subjects and tasks recommended.</w:t>
      </w:r>
      <w:r w:rsidR="001B270F" w:rsidRPr="00C74687">
        <w:rPr>
          <w:rFonts w:ascii="Arial Narrow" w:hAnsi="Arial Narrow"/>
          <w:sz w:val="22"/>
          <w:szCs w:val="22"/>
          <w:lang w:val="en-US"/>
        </w:rPr>
        <w:t xml:space="preserve"> In each class</w:t>
      </w:r>
      <w:r w:rsidRPr="00C74687">
        <w:rPr>
          <w:rFonts w:ascii="Arial Narrow" w:hAnsi="Arial Narrow"/>
          <w:sz w:val="22"/>
          <w:szCs w:val="22"/>
          <w:lang w:val="en-US"/>
        </w:rPr>
        <w:t>,</w:t>
      </w:r>
      <w:r w:rsidR="001B270F" w:rsidRPr="00C74687">
        <w:rPr>
          <w:rFonts w:ascii="Arial Narrow" w:hAnsi="Arial Narrow"/>
          <w:sz w:val="22"/>
          <w:szCs w:val="22"/>
          <w:lang w:val="en-US"/>
        </w:rPr>
        <w:t xml:space="preserve"> </w:t>
      </w:r>
      <w:r w:rsidR="00291533" w:rsidRPr="00C74687">
        <w:rPr>
          <w:rFonts w:ascii="Arial Narrow" w:hAnsi="Arial Narrow"/>
          <w:sz w:val="22"/>
          <w:szCs w:val="22"/>
          <w:lang w:val="en-US"/>
        </w:rPr>
        <w:t>students have</w:t>
      </w:r>
      <w:r w:rsidR="001B270F" w:rsidRPr="00C74687">
        <w:rPr>
          <w:rFonts w:ascii="Arial Narrow" w:hAnsi="Arial Narrow"/>
          <w:sz w:val="22"/>
          <w:szCs w:val="22"/>
          <w:lang w:val="en-US"/>
        </w:rPr>
        <w:t xml:space="preserve"> </w:t>
      </w:r>
      <w:r w:rsidR="00291533" w:rsidRPr="00C74687">
        <w:rPr>
          <w:rFonts w:ascii="Arial Narrow" w:hAnsi="Arial Narrow"/>
          <w:sz w:val="22"/>
          <w:szCs w:val="22"/>
          <w:lang w:val="en-US"/>
        </w:rPr>
        <w:t xml:space="preserve">to </w:t>
      </w:r>
      <w:r w:rsidR="001B270F" w:rsidRPr="00C74687">
        <w:rPr>
          <w:rFonts w:ascii="Arial Narrow" w:hAnsi="Arial Narrow"/>
          <w:sz w:val="22"/>
          <w:szCs w:val="22"/>
          <w:lang w:val="en-US"/>
        </w:rPr>
        <w:t>be prepared to participate in the activities, offer his/her interpretation a</w:t>
      </w:r>
      <w:r w:rsidR="00011D0D" w:rsidRPr="00C74687">
        <w:rPr>
          <w:rFonts w:ascii="Arial Narrow" w:hAnsi="Arial Narrow"/>
          <w:sz w:val="22"/>
          <w:szCs w:val="22"/>
          <w:lang w:val="en-US"/>
        </w:rPr>
        <w:t>nd reflections on the texts</w:t>
      </w:r>
      <w:r w:rsidR="001B270F" w:rsidRPr="00C74687">
        <w:rPr>
          <w:rFonts w:ascii="Arial Narrow" w:hAnsi="Arial Narrow"/>
          <w:sz w:val="22"/>
          <w:szCs w:val="22"/>
          <w:lang w:val="en-US"/>
        </w:rPr>
        <w:t xml:space="preserve"> and comment on his/her experiences and proposals.</w:t>
      </w:r>
    </w:p>
    <w:p w14:paraId="5F196888" w14:textId="77777777" w:rsidR="00291DEA" w:rsidRPr="005B3B64" w:rsidRDefault="00291DEA" w:rsidP="00291DEA">
      <w:pPr>
        <w:pStyle w:val="TEXTO"/>
        <w:autoSpaceDE w:val="0"/>
        <w:autoSpaceDN w:val="0"/>
        <w:adjustRightInd w:val="0"/>
        <w:ind w:firstLine="0"/>
        <w:rPr>
          <w:rFonts w:ascii="Arial Narrow" w:hAnsi="Arial Narrow"/>
          <w:szCs w:val="22"/>
          <w:lang w:val="en-US"/>
        </w:rPr>
      </w:pPr>
    </w:p>
    <w:p w14:paraId="6CCC08CA" w14:textId="77777777" w:rsidR="00291DEA" w:rsidRPr="00C74687" w:rsidRDefault="001B270F" w:rsidP="00011D0D">
      <w:pPr>
        <w:pStyle w:val="TARJA"/>
        <w:pBdr>
          <w:top w:val="single" w:sz="4" w:space="1" w:color="auto"/>
          <w:bottom w:val="single" w:sz="4" w:space="1" w:color="auto"/>
        </w:pBdr>
        <w:shd w:val="clear" w:color="auto" w:fill="D9D9D9"/>
        <w:spacing w:before="60" w:after="60"/>
        <w:ind w:firstLine="0"/>
        <w:rPr>
          <w:rFonts w:ascii="Arial Narrow" w:hAnsi="Arial Narrow"/>
          <w:caps w:val="0"/>
          <w:smallCaps/>
          <w:sz w:val="22"/>
          <w:szCs w:val="22"/>
          <w:lang w:val="en-US"/>
        </w:rPr>
      </w:pPr>
      <w:r w:rsidRPr="00C74687">
        <w:rPr>
          <w:rFonts w:ascii="Arial Narrow" w:hAnsi="Arial Narrow"/>
          <w:caps w:val="0"/>
          <w:smallCaps/>
          <w:sz w:val="22"/>
          <w:szCs w:val="22"/>
          <w:lang w:val="en-US"/>
        </w:rPr>
        <w:t>Assessment Criteria</w:t>
      </w:r>
    </w:p>
    <w:tbl>
      <w:tblPr>
        <w:tblW w:w="6285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4395"/>
        <w:gridCol w:w="1134"/>
      </w:tblGrid>
      <w:tr w:rsidR="00291DEA" w:rsidRPr="00C74687" w14:paraId="620F8F6F" w14:textId="77777777" w:rsidTr="00291DEA">
        <w:trPr>
          <w:cantSplit/>
        </w:trPr>
        <w:tc>
          <w:tcPr>
            <w:tcW w:w="756" w:type="dxa"/>
            <w:tcBorders>
              <w:top w:val="single" w:sz="24" w:space="0" w:color="auto"/>
              <w:left w:val="nil"/>
              <w:right w:val="nil"/>
            </w:tcBorders>
          </w:tcPr>
          <w:p w14:paraId="6A7A0FFC" w14:textId="77777777" w:rsidR="00291DEA" w:rsidRPr="00C74687" w:rsidRDefault="001B270F" w:rsidP="00291DEA">
            <w:pPr>
              <w:pStyle w:val="BodyText"/>
              <w:widowControl w:val="0"/>
              <w:ind w:right="-40"/>
              <w:jc w:val="center"/>
              <w:rPr>
                <w:rFonts w:ascii="Arial Narrow" w:hAnsi="Arial Narrow"/>
                <w:spacing w:val="0"/>
                <w:sz w:val="22"/>
                <w:szCs w:val="22"/>
              </w:rPr>
            </w:pPr>
            <w:r w:rsidRPr="00C74687">
              <w:rPr>
                <w:rFonts w:ascii="Arial Narrow" w:hAnsi="Arial Narrow"/>
                <w:spacing w:val="0"/>
                <w:sz w:val="22"/>
                <w:szCs w:val="22"/>
              </w:rPr>
              <w:t>Grade</w:t>
            </w:r>
          </w:p>
        </w:tc>
        <w:tc>
          <w:tcPr>
            <w:tcW w:w="4395" w:type="dxa"/>
            <w:tcBorders>
              <w:top w:val="single" w:sz="24" w:space="0" w:color="auto"/>
              <w:left w:val="nil"/>
              <w:right w:val="nil"/>
            </w:tcBorders>
          </w:tcPr>
          <w:p w14:paraId="67C4383F" w14:textId="77777777" w:rsidR="00291DEA" w:rsidRPr="00C74687" w:rsidRDefault="001B270F" w:rsidP="00291DEA">
            <w:pPr>
              <w:pStyle w:val="BodyText"/>
              <w:widowControl w:val="0"/>
              <w:ind w:right="-40"/>
              <w:jc w:val="center"/>
              <w:rPr>
                <w:rFonts w:ascii="Arial Narrow" w:hAnsi="Arial Narrow"/>
                <w:spacing w:val="0"/>
                <w:sz w:val="22"/>
                <w:szCs w:val="22"/>
              </w:rPr>
            </w:pPr>
            <w:proofErr w:type="spellStart"/>
            <w:r w:rsidRPr="00C74687">
              <w:rPr>
                <w:rFonts w:ascii="Arial Narrow" w:hAnsi="Arial Narrow"/>
                <w:spacing w:val="0"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nil"/>
              <w:right w:val="nil"/>
            </w:tcBorders>
          </w:tcPr>
          <w:p w14:paraId="6DAEB2D5" w14:textId="77777777" w:rsidR="00291DEA" w:rsidRPr="00C74687" w:rsidRDefault="001B270F" w:rsidP="00291DEA">
            <w:pPr>
              <w:pStyle w:val="BodyText"/>
              <w:widowControl w:val="0"/>
              <w:ind w:right="-40"/>
              <w:jc w:val="center"/>
              <w:rPr>
                <w:rFonts w:ascii="Arial Narrow" w:hAnsi="Arial Narrow"/>
                <w:spacing w:val="0"/>
                <w:sz w:val="22"/>
                <w:szCs w:val="22"/>
              </w:rPr>
            </w:pPr>
            <w:proofErr w:type="spellStart"/>
            <w:r w:rsidRPr="00C74687">
              <w:rPr>
                <w:rFonts w:ascii="Arial Narrow" w:hAnsi="Arial Narrow"/>
                <w:spacing w:val="0"/>
                <w:sz w:val="22"/>
                <w:szCs w:val="22"/>
              </w:rPr>
              <w:t>Weight</w:t>
            </w:r>
            <w:proofErr w:type="spellEnd"/>
            <w:r w:rsidR="00291DEA" w:rsidRPr="00C74687">
              <w:rPr>
                <w:rFonts w:ascii="Arial Narrow" w:hAnsi="Arial Narrow"/>
                <w:spacing w:val="0"/>
                <w:sz w:val="22"/>
                <w:szCs w:val="22"/>
              </w:rPr>
              <w:t xml:space="preserve"> </w:t>
            </w:r>
          </w:p>
        </w:tc>
      </w:tr>
      <w:tr w:rsidR="00291DEA" w:rsidRPr="00C74687" w14:paraId="4D23B449" w14:textId="77777777" w:rsidTr="00291DEA">
        <w:trPr>
          <w:cantSplit/>
          <w:trHeight w:val="2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9FE917C" w14:textId="77777777" w:rsidR="00291DEA" w:rsidRPr="00C74687" w:rsidRDefault="00291DEA" w:rsidP="00291DEA">
            <w:pPr>
              <w:pStyle w:val="BodyText"/>
              <w:widowControl w:val="0"/>
              <w:ind w:right="-40"/>
              <w:jc w:val="center"/>
              <w:rPr>
                <w:rFonts w:ascii="Arial Narrow" w:hAnsi="Arial Narrow"/>
                <w:spacing w:val="0"/>
                <w:sz w:val="22"/>
                <w:szCs w:val="22"/>
              </w:rPr>
            </w:pPr>
            <w:r w:rsidRPr="00C74687">
              <w:rPr>
                <w:rFonts w:ascii="Arial Narrow" w:hAnsi="Arial Narrow"/>
                <w:spacing w:val="0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14:paraId="061FF4B4" w14:textId="77777777" w:rsidR="00291DEA" w:rsidRPr="008F300D" w:rsidRDefault="001D4F6F" w:rsidP="001D4F6F">
            <w:pPr>
              <w:pStyle w:val="BodyText"/>
              <w:widowControl w:val="0"/>
              <w:ind w:right="-40"/>
              <w:rPr>
                <w:rFonts w:ascii="Arial Narrow" w:hAnsi="Arial Narrow"/>
                <w:spacing w:val="0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pacing w:val="0"/>
                <w:sz w:val="22"/>
                <w:szCs w:val="22"/>
              </w:rPr>
              <w:t>Oral</w:t>
            </w:r>
            <w:r w:rsidRPr="001D4F6F">
              <w:rPr>
                <w:rFonts w:ascii="Arial Narrow" w:hAnsi="Arial Narrow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1D4F6F">
              <w:rPr>
                <w:rFonts w:ascii="Arial Narrow" w:hAnsi="Arial Narrow"/>
                <w:spacing w:val="0"/>
                <w:sz w:val="22"/>
                <w:szCs w:val="22"/>
              </w:rPr>
              <w:t>presentations</w:t>
            </w:r>
            <w:proofErr w:type="spellEnd"/>
            <w:r w:rsidRPr="001D4F6F">
              <w:rPr>
                <w:rFonts w:ascii="Arial Narrow" w:hAnsi="Arial Narrow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2FB48C7" w14:textId="77777777" w:rsidR="00291DEA" w:rsidRPr="00C74687" w:rsidRDefault="001D4F6F" w:rsidP="00291DEA">
            <w:pPr>
              <w:pStyle w:val="BodyText"/>
              <w:widowControl w:val="0"/>
              <w:ind w:right="227"/>
              <w:jc w:val="right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ascii="Arial Narrow" w:hAnsi="Arial Narrow"/>
                <w:spacing w:val="0"/>
                <w:sz w:val="22"/>
                <w:szCs w:val="22"/>
              </w:rPr>
              <w:t>25</w:t>
            </w:r>
            <w:r w:rsidR="00291DEA" w:rsidRPr="00C74687">
              <w:rPr>
                <w:rFonts w:ascii="Arial Narrow" w:hAnsi="Arial Narrow"/>
                <w:spacing w:val="0"/>
                <w:sz w:val="22"/>
                <w:szCs w:val="22"/>
              </w:rPr>
              <w:t>%</w:t>
            </w:r>
          </w:p>
        </w:tc>
      </w:tr>
      <w:tr w:rsidR="00291DEA" w:rsidRPr="00C74687" w14:paraId="4928A0A2" w14:textId="77777777" w:rsidTr="00291DEA">
        <w:trPr>
          <w:cantSplit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DC844FC" w14:textId="77777777" w:rsidR="00291DEA" w:rsidRPr="00C74687" w:rsidRDefault="00291DEA" w:rsidP="00291DEA">
            <w:pPr>
              <w:pStyle w:val="BodyText"/>
              <w:widowControl w:val="0"/>
              <w:ind w:right="-40"/>
              <w:jc w:val="center"/>
              <w:rPr>
                <w:rFonts w:ascii="Arial Narrow" w:hAnsi="Arial Narrow"/>
                <w:spacing w:val="0"/>
                <w:sz w:val="22"/>
                <w:szCs w:val="22"/>
              </w:rPr>
            </w:pPr>
            <w:r w:rsidRPr="00C74687">
              <w:rPr>
                <w:rFonts w:ascii="Arial Narrow" w:hAnsi="Arial Narrow"/>
                <w:spacing w:val="0"/>
                <w:sz w:val="22"/>
                <w:szCs w:val="22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70B6A0A" w14:textId="77777777" w:rsidR="00291DEA" w:rsidRPr="00451AC8" w:rsidRDefault="000C6787" w:rsidP="000C6787">
            <w:pPr>
              <w:pStyle w:val="BodyText"/>
              <w:widowControl w:val="0"/>
              <w:ind w:right="-40"/>
              <w:rPr>
                <w:rFonts w:ascii="Arial Narrow" w:hAnsi="Arial Narrow"/>
                <w:spacing w:val="0"/>
                <w:sz w:val="22"/>
                <w:szCs w:val="22"/>
                <w:lang w:val="en-US"/>
              </w:rPr>
            </w:pPr>
            <w:r w:rsidRPr="00451AC8">
              <w:rPr>
                <w:rFonts w:ascii="Arial Narrow" w:hAnsi="Arial Narrow"/>
                <w:spacing w:val="0"/>
                <w:sz w:val="22"/>
                <w:szCs w:val="22"/>
                <w:lang w:val="en-US"/>
              </w:rPr>
              <w:t>Individual participation in the sessions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EFCA17" w14:textId="77777777" w:rsidR="00291DEA" w:rsidRPr="00C74687" w:rsidRDefault="001D4F6F" w:rsidP="00291DEA">
            <w:pPr>
              <w:pStyle w:val="BodyText"/>
              <w:widowControl w:val="0"/>
              <w:ind w:right="227"/>
              <w:jc w:val="right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ascii="Arial Narrow" w:hAnsi="Arial Narrow"/>
                <w:spacing w:val="0"/>
                <w:sz w:val="22"/>
                <w:szCs w:val="22"/>
              </w:rPr>
              <w:t>25</w:t>
            </w:r>
            <w:r w:rsidR="00291DEA" w:rsidRPr="00C74687">
              <w:rPr>
                <w:rFonts w:ascii="Arial Narrow" w:hAnsi="Arial Narrow"/>
                <w:spacing w:val="0"/>
                <w:sz w:val="22"/>
                <w:szCs w:val="22"/>
              </w:rPr>
              <w:t>%</w:t>
            </w:r>
          </w:p>
        </w:tc>
      </w:tr>
      <w:tr w:rsidR="00291DEA" w:rsidRPr="00C74687" w14:paraId="18285DBC" w14:textId="77777777" w:rsidTr="00291DEA">
        <w:trPr>
          <w:cantSplit/>
        </w:trPr>
        <w:tc>
          <w:tcPr>
            <w:tcW w:w="75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6A73D3F" w14:textId="77777777" w:rsidR="00291DEA" w:rsidRPr="00C74687" w:rsidRDefault="00291DEA" w:rsidP="00291DEA">
            <w:pPr>
              <w:pStyle w:val="BodyText"/>
              <w:widowControl w:val="0"/>
              <w:ind w:right="-40"/>
              <w:jc w:val="center"/>
              <w:rPr>
                <w:rFonts w:ascii="Arial Narrow" w:hAnsi="Arial Narrow"/>
                <w:spacing w:val="0"/>
                <w:sz w:val="22"/>
                <w:szCs w:val="22"/>
              </w:rPr>
            </w:pPr>
            <w:r w:rsidRPr="00C74687">
              <w:rPr>
                <w:rFonts w:ascii="Arial Narrow" w:hAnsi="Arial Narrow"/>
                <w:spacing w:val="0"/>
                <w:sz w:val="22"/>
                <w:szCs w:val="22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8E55DEC" w14:textId="77777777" w:rsidR="00291DEA" w:rsidRPr="00C74687" w:rsidRDefault="001B270F" w:rsidP="00291DEA">
            <w:pPr>
              <w:pStyle w:val="BodyText"/>
              <w:widowControl w:val="0"/>
              <w:ind w:right="-40"/>
              <w:rPr>
                <w:rFonts w:ascii="Arial Narrow" w:hAnsi="Arial Narrow"/>
                <w:spacing w:val="0"/>
                <w:sz w:val="22"/>
                <w:szCs w:val="22"/>
              </w:rPr>
            </w:pPr>
            <w:r w:rsidRPr="00C74687">
              <w:rPr>
                <w:rFonts w:ascii="Arial Narrow" w:hAnsi="Arial Narrow"/>
                <w:spacing w:val="0"/>
                <w:sz w:val="22"/>
                <w:szCs w:val="22"/>
              </w:rPr>
              <w:t xml:space="preserve">Final </w:t>
            </w:r>
            <w:proofErr w:type="spellStart"/>
            <w:r w:rsidRPr="00C74687">
              <w:rPr>
                <w:rFonts w:ascii="Arial Narrow" w:hAnsi="Arial Narrow"/>
                <w:spacing w:val="0"/>
                <w:sz w:val="22"/>
                <w:szCs w:val="22"/>
              </w:rPr>
              <w:t>essay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250FDE1" w14:textId="77777777" w:rsidR="00291DEA" w:rsidRPr="00C74687" w:rsidRDefault="001D4F6F" w:rsidP="00291DEA">
            <w:pPr>
              <w:pStyle w:val="BodyText"/>
              <w:widowControl w:val="0"/>
              <w:ind w:right="227"/>
              <w:jc w:val="right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ascii="Arial Narrow" w:hAnsi="Arial Narrow"/>
                <w:spacing w:val="0"/>
                <w:sz w:val="22"/>
                <w:szCs w:val="22"/>
              </w:rPr>
              <w:t>50</w:t>
            </w:r>
            <w:r w:rsidR="00291DEA" w:rsidRPr="00C74687">
              <w:rPr>
                <w:rFonts w:ascii="Arial Narrow" w:hAnsi="Arial Narrow"/>
                <w:spacing w:val="0"/>
                <w:sz w:val="22"/>
                <w:szCs w:val="22"/>
              </w:rPr>
              <w:t>%</w:t>
            </w:r>
          </w:p>
        </w:tc>
      </w:tr>
    </w:tbl>
    <w:p w14:paraId="5FA0A33A" w14:textId="4BCD326F" w:rsidR="008B0ED3" w:rsidRDefault="00D5438B" w:rsidP="008C4C95">
      <w:pPr>
        <w:pStyle w:val="TEXTO"/>
        <w:autoSpaceDE w:val="0"/>
        <w:autoSpaceDN w:val="0"/>
        <w:adjustRightInd w:val="0"/>
        <w:ind w:firstLine="0"/>
        <w:rPr>
          <w:rFonts w:ascii="Arial Narrow" w:hAnsi="Arial Narrow"/>
          <w:sz w:val="22"/>
          <w:szCs w:val="22"/>
          <w:lang w:val="en-US"/>
        </w:rPr>
      </w:pPr>
      <w:r w:rsidRPr="00C74687">
        <w:rPr>
          <w:rFonts w:ascii="Arial Narrow" w:hAnsi="Arial Narrow"/>
          <w:sz w:val="22"/>
          <w:szCs w:val="22"/>
          <w:lang w:val="en-US"/>
        </w:rPr>
        <w:lastRenderedPageBreak/>
        <w:t>The student</w:t>
      </w:r>
      <w:r w:rsidR="00EE271C">
        <w:rPr>
          <w:rFonts w:ascii="Arial Narrow" w:hAnsi="Arial Narrow"/>
          <w:sz w:val="22"/>
          <w:szCs w:val="22"/>
          <w:lang w:val="en-US"/>
        </w:rPr>
        <w:t>s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 </w:t>
      </w:r>
      <w:r w:rsidR="00EE271C">
        <w:rPr>
          <w:rFonts w:ascii="Arial Narrow" w:hAnsi="Arial Narrow"/>
          <w:sz w:val="22"/>
          <w:szCs w:val="22"/>
          <w:lang w:val="en-US"/>
        </w:rPr>
        <w:t xml:space="preserve">will be asked to </w:t>
      </w:r>
      <w:r w:rsidRPr="00C74687">
        <w:rPr>
          <w:rFonts w:ascii="Arial Narrow" w:hAnsi="Arial Narrow"/>
          <w:sz w:val="22"/>
          <w:szCs w:val="22"/>
          <w:lang w:val="en-US"/>
        </w:rPr>
        <w:t>choose a specific</w:t>
      </w:r>
      <w:r w:rsidR="00C96F2F" w:rsidRPr="00C74687">
        <w:rPr>
          <w:rFonts w:ascii="Arial Narrow" w:hAnsi="Arial Narrow"/>
          <w:sz w:val="22"/>
          <w:szCs w:val="22"/>
          <w:lang w:val="en-US"/>
        </w:rPr>
        <w:t xml:space="preserve"> </w:t>
      </w:r>
      <w:r w:rsidR="008C4C95" w:rsidRPr="00C74687">
        <w:rPr>
          <w:rFonts w:ascii="Arial Narrow" w:hAnsi="Arial Narrow"/>
          <w:sz w:val="22"/>
          <w:szCs w:val="22"/>
          <w:lang w:val="en-US"/>
        </w:rPr>
        <w:t>topic in consumer culture</w:t>
      </w:r>
      <w:r w:rsidR="00C96F2F" w:rsidRPr="00C74687">
        <w:rPr>
          <w:rFonts w:ascii="Arial Narrow" w:hAnsi="Arial Narrow"/>
          <w:sz w:val="22"/>
          <w:szCs w:val="22"/>
          <w:lang w:val="en-US"/>
        </w:rPr>
        <w:t xml:space="preserve"> to develop 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his/her final essay. The student </w:t>
      </w:r>
      <w:r w:rsidR="00EE271C">
        <w:rPr>
          <w:rFonts w:ascii="Arial Narrow" w:hAnsi="Arial Narrow"/>
          <w:sz w:val="22"/>
          <w:szCs w:val="22"/>
          <w:lang w:val="en-US"/>
        </w:rPr>
        <w:t>will have to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C74687">
        <w:rPr>
          <w:rFonts w:ascii="Arial Narrow" w:hAnsi="Arial Narrow"/>
          <w:sz w:val="22"/>
          <w:szCs w:val="22"/>
          <w:lang w:val="en-US"/>
        </w:rPr>
        <w:t>analyse</w:t>
      </w:r>
      <w:proofErr w:type="spellEnd"/>
      <w:r w:rsidRPr="00C74687">
        <w:rPr>
          <w:rFonts w:ascii="Arial Narrow" w:hAnsi="Arial Narrow"/>
          <w:sz w:val="22"/>
          <w:szCs w:val="22"/>
          <w:lang w:val="en-US"/>
        </w:rPr>
        <w:t xml:space="preserve"> the chosen t</w:t>
      </w:r>
      <w:r w:rsidR="008C4C95" w:rsidRPr="00C74687">
        <w:rPr>
          <w:rFonts w:ascii="Arial Narrow" w:hAnsi="Arial Narrow"/>
          <w:sz w:val="22"/>
          <w:szCs w:val="22"/>
          <w:lang w:val="en-US"/>
        </w:rPr>
        <w:t xml:space="preserve">opic 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based on </w:t>
      </w:r>
      <w:r w:rsidR="008C4C95" w:rsidRPr="00C74687">
        <w:rPr>
          <w:rFonts w:ascii="Arial Narrow" w:hAnsi="Arial Narrow"/>
          <w:sz w:val="22"/>
          <w:szCs w:val="22"/>
          <w:lang w:val="en-US"/>
        </w:rPr>
        <w:t>at least 10 published references</w:t>
      </w:r>
      <w:r w:rsidRPr="00C74687">
        <w:rPr>
          <w:rFonts w:ascii="Arial Narrow" w:hAnsi="Arial Narrow"/>
          <w:sz w:val="22"/>
          <w:szCs w:val="22"/>
          <w:lang w:val="en-US"/>
        </w:rPr>
        <w:t xml:space="preserve">. I expect that the analysis will include the main </w:t>
      </w:r>
      <w:r w:rsidR="008C4C95" w:rsidRPr="00C74687">
        <w:rPr>
          <w:rFonts w:ascii="Arial Narrow" w:hAnsi="Arial Narrow"/>
          <w:sz w:val="22"/>
          <w:szCs w:val="22"/>
          <w:lang w:val="en-US"/>
        </w:rPr>
        <w:t xml:space="preserve">ideas </w:t>
      </w:r>
      <w:r w:rsidR="006846FE" w:rsidRPr="00C74687">
        <w:rPr>
          <w:rFonts w:ascii="Arial Narrow" w:hAnsi="Arial Narrow"/>
          <w:sz w:val="22"/>
          <w:szCs w:val="22"/>
          <w:lang w:val="en-US"/>
        </w:rPr>
        <w:t>delineating the theory</w:t>
      </w:r>
      <w:r w:rsidR="00833564" w:rsidRPr="00C74687">
        <w:rPr>
          <w:rFonts w:ascii="Arial Narrow" w:hAnsi="Arial Narrow"/>
          <w:sz w:val="22"/>
          <w:szCs w:val="22"/>
          <w:lang w:val="en-US"/>
        </w:rPr>
        <w:t>.</w:t>
      </w:r>
      <w:r w:rsidR="0013049E" w:rsidRPr="00C74687">
        <w:rPr>
          <w:rFonts w:ascii="Arial Narrow" w:hAnsi="Arial Narrow"/>
          <w:sz w:val="22"/>
          <w:szCs w:val="22"/>
          <w:lang w:val="en-US"/>
        </w:rPr>
        <w:t xml:space="preserve"> </w:t>
      </w:r>
      <w:r w:rsidR="00DC7A6F" w:rsidRPr="00C74687">
        <w:rPr>
          <w:rFonts w:ascii="Arial Narrow" w:hAnsi="Arial Narrow"/>
          <w:sz w:val="22"/>
          <w:szCs w:val="22"/>
          <w:lang w:val="en-US"/>
        </w:rPr>
        <w:t xml:space="preserve">The essays will be assessed in terms of the quality of the text, the references (including </w:t>
      </w:r>
      <w:r w:rsidR="000C6787" w:rsidRPr="00C74687">
        <w:rPr>
          <w:rFonts w:ascii="Arial Narrow" w:hAnsi="Arial Narrow"/>
          <w:sz w:val="22"/>
          <w:szCs w:val="22"/>
          <w:lang w:val="en-US"/>
        </w:rPr>
        <w:t>classic ones and also Brazilian authors</w:t>
      </w:r>
      <w:r w:rsidR="006846FE" w:rsidRPr="00C74687">
        <w:rPr>
          <w:rFonts w:ascii="Arial Narrow" w:hAnsi="Arial Narrow"/>
          <w:sz w:val="22"/>
          <w:szCs w:val="22"/>
          <w:lang w:val="en-US"/>
        </w:rPr>
        <w:t>, when it is possible</w:t>
      </w:r>
      <w:r w:rsidR="00DC7A6F" w:rsidRPr="00C74687">
        <w:rPr>
          <w:rFonts w:ascii="Arial Narrow" w:hAnsi="Arial Narrow"/>
          <w:sz w:val="22"/>
          <w:szCs w:val="22"/>
          <w:lang w:val="en-US"/>
        </w:rPr>
        <w:t>) chosen as a basis for the development of the arguments and the reflection inclu</w:t>
      </w:r>
      <w:r w:rsidR="000C6787" w:rsidRPr="00C74687">
        <w:rPr>
          <w:rFonts w:ascii="Arial Narrow" w:hAnsi="Arial Narrow"/>
          <w:sz w:val="22"/>
          <w:szCs w:val="22"/>
          <w:lang w:val="en-US"/>
        </w:rPr>
        <w:t xml:space="preserve">ded. The </w:t>
      </w:r>
      <w:r w:rsidR="00210511" w:rsidRPr="00C74687">
        <w:rPr>
          <w:rFonts w:ascii="Arial Narrow" w:hAnsi="Arial Narrow"/>
          <w:sz w:val="22"/>
          <w:szCs w:val="22"/>
          <w:lang w:val="en-US"/>
        </w:rPr>
        <w:t>text can be of up to four</w:t>
      </w:r>
      <w:r w:rsidR="000C6787" w:rsidRPr="00C74687">
        <w:rPr>
          <w:rFonts w:ascii="Arial Narrow" w:hAnsi="Arial Narrow"/>
          <w:sz w:val="22"/>
          <w:szCs w:val="22"/>
          <w:lang w:val="en-US"/>
        </w:rPr>
        <w:t xml:space="preserve"> thousand words</w:t>
      </w:r>
      <w:r w:rsidR="00210511" w:rsidRPr="00C74687">
        <w:rPr>
          <w:rFonts w:ascii="Arial Narrow" w:hAnsi="Arial Narrow"/>
          <w:sz w:val="22"/>
          <w:szCs w:val="22"/>
          <w:lang w:val="en-US"/>
        </w:rPr>
        <w:t xml:space="preserve"> in</w:t>
      </w:r>
      <w:r w:rsidR="00DC7A6F" w:rsidRPr="00C74687">
        <w:rPr>
          <w:rFonts w:ascii="Arial Narrow" w:hAnsi="Arial Narrow"/>
          <w:sz w:val="22"/>
          <w:szCs w:val="22"/>
          <w:lang w:val="en-US"/>
        </w:rPr>
        <w:t xml:space="preserve"> Times New Roman 12 </w:t>
      </w:r>
      <w:r w:rsidR="00C96F2F" w:rsidRPr="00C74687">
        <w:rPr>
          <w:rFonts w:ascii="Arial Narrow" w:hAnsi="Arial Narrow"/>
          <w:sz w:val="22"/>
          <w:szCs w:val="22"/>
          <w:lang w:val="en-US"/>
        </w:rPr>
        <w:t xml:space="preserve">font </w:t>
      </w:r>
      <w:r w:rsidR="00DC7A6F" w:rsidRPr="00C74687">
        <w:rPr>
          <w:rFonts w:ascii="Arial Narrow" w:hAnsi="Arial Narrow"/>
          <w:sz w:val="22"/>
          <w:szCs w:val="22"/>
          <w:lang w:val="en-US"/>
        </w:rPr>
        <w:t>type. The text must be handed in during the last class</w:t>
      </w:r>
      <w:r w:rsidR="00016DCB" w:rsidRPr="00C74687">
        <w:rPr>
          <w:rFonts w:ascii="Arial Narrow" w:hAnsi="Arial Narrow"/>
          <w:sz w:val="22"/>
          <w:szCs w:val="22"/>
          <w:lang w:val="en-US"/>
        </w:rPr>
        <w:t xml:space="preserve">. </w:t>
      </w:r>
    </w:p>
    <w:p w14:paraId="30A2CF2C" w14:textId="77777777" w:rsidR="00EC580C" w:rsidRPr="00C74687" w:rsidRDefault="00EC580C" w:rsidP="008C4C95">
      <w:pPr>
        <w:pStyle w:val="TEXTO"/>
        <w:autoSpaceDE w:val="0"/>
        <w:autoSpaceDN w:val="0"/>
        <w:adjustRightInd w:val="0"/>
        <w:ind w:firstLine="0"/>
        <w:rPr>
          <w:rFonts w:ascii="Arial Narrow" w:hAnsi="Arial Narrow"/>
          <w:sz w:val="22"/>
          <w:szCs w:val="22"/>
          <w:lang w:val="en-US"/>
        </w:rPr>
      </w:pPr>
    </w:p>
    <w:p w14:paraId="70F2A26C" w14:textId="77777777" w:rsidR="00210511" w:rsidRPr="00024599" w:rsidRDefault="00EC580C" w:rsidP="00024599">
      <w:pPr>
        <w:pStyle w:val="TARJA"/>
        <w:pBdr>
          <w:top w:val="single" w:sz="4" w:space="1" w:color="auto"/>
          <w:bottom w:val="single" w:sz="4" w:space="1" w:color="auto"/>
        </w:pBdr>
        <w:shd w:val="clear" w:color="auto" w:fill="D9D9D9"/>
        <w:spacing w:before="60" w:after="60"/>
        <w:ind w:firstLine="0"/>
        <w:rPr>
          <w:rFonts w:ascii="Arial Narrow" w:hAnsi="Arial Narrow"/>
          <w:caps w:val="0"/>
          <w:smallCaps/>
          <w:sz w:val="22"/>
          <w:szCs w:val="22"/>
          <w:lang w:val="en-US"/>
        </w:rPr>
      </w:pPr>
      <w:r>
        <w:rPr>
          <w:rFonts w:ascii="Arial Narrow" w:hAnsi="Arial Narrow"/>
          <w:caps w:val="0"/>
          <w:smallCaps/>
          <w:sz w:val="22"/>
          <w:szCs w:val="22"/>
          <w:lang w:val="en-US"/>
        </w:rPr>
        <w:t>Programme</w:t>
      </w:r>
    </w:p>
    <w:p w14:paraId="274E0877" w14:textId="50054D8E" w:rsidR="00EC580C" w:rsidRPr="00EC580C" w:rsidRDefault="00EC580C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22"/>
          <w:szCs w:val="22"/>
          <w:lang w:val="en-US"/>
        </w:rPr>
      </w:pPr>
      <w:r w:rsidRPr="00EC580C">
        <w:rPr>
          <w:rFonts w:ascii="Arial Narrow" w:hAnsi="Arial Narrow"/>
          <w:b/>
          <w:sz w:val="22"/>
          <w:szCs w:val="22"/>
          <w:lang w:val="en-US"/>
        </w:rPr>
        <w:t>Session 1</w:t>
      </w:r>
      <w:r w:rsidR="0000491C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0B4645">
        <w:rPr>
          <w:rFonts w:ascii="Arial Narrow" w:hAnsi="Arial Narrow"/>
          <w:b/>
          <w:sz w:val="22"/>
          <w:szCs w:val="22"/>
          <w:lang w:val="en-US"/>
        </w:rPr>
        <w:t>- Introduction</w:t>
      </w:r>
    </w:p>
    <w:p w14:paraId="77A78130" w14:textId="77777777" w:rsidR="00EC580C" w:rsidRPr="00451AC8" w:rsidRDefault="00EC580C" w:rsidP="002D78E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lang w:val="en-US"/>
        </w:rPr>
      </w:pPr>
      <w:r w:rsidRPr="00451AC8">
        <w:rPr>
          <w:rFonts w:ascii="Arial Narrow" w:hAnsi="Arial Narrow"/>
          <w:sz w:val="22"/>
          <w:szCs w:val="22"/>
          <w:lang w:val="en-US"/>
        </w:rPr>
        <w:t xml:space="preserve">Levy, S. J. (1959) Symbols for Sale. </w:t>
      </w:r>
      <w:proofErr w:type="gramStart"/>
      <w:r w:rsidRPr="00451AC8">
        <w:rPr>
          <w:rFonts w:ascii="Arial Narrow" w:hAnsi="Arial Narrow"/>
          <w:i/>
          <w:sz w:val="22"/>
          <w:szCs w:val="22"/>
          <w:lang w:val="en-US"/>
        </w:rPr>
        <w:t>Harvard Business Review</w:t>
      </w:r>
      <w:r w:rsidRPr="00451AC8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451AC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Pr="00451AC8">
        <w:rPr>
          <w:rFonts w:ascii="Arial Narrow" w:hAnsi="Arial Narrow"/>
          <w:sz w:val="22"/>
          <w:szCs w:val="22"/>
          <w:lang w:val="en-US"/>
        </w:rPr>
        <w:t>37(4), 117-124.</w:t>
      </w:r>
      <w:proofErr w:type="gramEnd"/>
      <w:r w:rsidRPr="00451AC8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701404F9" w14:textId="77777777" w:rsidR="00EC580C" w:rsidRPr="00451AC8" w:rsidRDefault="00EC580C" w:rsidP="002D78E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451AC8">
        <w:rPr>
          <w:rFonts w:ascii="Arial Narrow" w:hAnsi="Arial Narrow"/>
          <w:sz w:val="22"/>
          <w:szCs w:val="22"/>
          <w:lang w:val="en-US"/>
        </w:rPr>
        <w:t xml:space="preserve">McInnis, D. J., &amp; </w:t>
      </w:r>
      <w:proofErr w:type="spellStart"/>
      <w:r w:rsidRPr="00451AC8">
        <w:rPr>
          <w:rFonts w:ascii="Arial Narrow" w:hAnsi="Arial Narrow"/>
          <w:sz w:val="22"/>
          <w:szCs w:val="22"/>
          <w:lang w:val="en-US"/>
        </w:rPr>
        <w:t>Folkes</w:t>
      </w:r>
      <w:proofErr w:type="spellEnd"/>
      <w:r w:rsidRPr="00451AC8">
        <w:rPr>
          <w:rFonts w:ascii="Arial Narrow" w:hAnsi="Arial Narrow"/>
          <w:sz w:val="22"/>
          <w:szCs w:val="22"/>
          <w:lang w:val="en-US"/>
        </w:rPr>
        <w:t xml:space="preserve">, V. S. (2009). The Disciplinary Status of Consumer Behavior: </w:t>
      </w:r>
      <w:proofErr w:type="gramStart"/>
      <w:r w:rsidRPr="00451AC8">
        <w:rPr>
          <w:rFonts w:ascii="Arial Narrow" w:hAnsi="Arial Narrow"/>
          <w:sz w:val="22"/>
          <w:szCs w:val="22"/>
          <w:lang w:val="en-US"/>
        </w:rPr>
        <w:t>A Sociology</w:t>
      </w:r>
      <w:proofErr w:type="gramEnd"/>
      <w:r w:rsidRPr="00451AC8">
        <w:rPr>
          <w:rFonts w:ascii="Arial Narrow" w:hAnsi="Arial Narrow"/>
          <w:sz w:val="22"/>
          <w:szCs w:val="22"/>
          <w:lang w:val="en-US"/>
        </w:rPr>
        <w:t xml:space="preserve"> of Science Perspective on Key Controversies. </w:t>
      </w:r>
      <w:proofErr w:type="spellStart"/>
      <w:r w:rsidRPr="00451AC8">
        <w:rPr>
          <w:rFonts w:ascii="Arial Narrow" w:hAnsi="Arial Narrow"/>
          <w:i/>
          <w:sz w:val="22"/>
          <w:szCs w:val="22"/>
        </w:rPr>
        <w:t>Journal</w:t>
      </w:r>
      <w:proofErr w:type="spellEnd"/>
      <w:r w:rsidRPr="00451AC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51AC8">
        <w:rPr>
          <w:rFonts w:ascii="Arial Narrow" w:hAnsi="Arial Narrow"/>
          <w:i/>
          <w:sz w:val="22"/>
          <w:szCs w:val="22"/>
        </w:rPr>
        <w:t>of</w:t>
      </w:r>
      <w:proofErr w:type="spellEnd"/>
      <w:r w:rsidRPr="00451AC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51AC8">
        <w:rPr>
          <w:rFonts w:ascii="Arial Narrow" w:hAnsi="Arial Narrow"/>
          <w:i/>
          <w:sz w:val="22"/>
          <w:szCs w:val="22"/>
        </w:rPr>
        <w:t>Consumer</w:t>
      </w:r>
      <w:proofErr w:type="spellEnd"/>
      <w:r w:rsidRPr="00451AC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51AC8">
        <w:rPr>
          <w:rFonts w:ascii="Arial Narrow" w:hAnsi="Arial Narrow"/>
          <w:i/>
          <w:sz w:val="22"/>
          <w:szCs w:val="22"/>
        </w:rPr>
        <w:t>Research</w:t>
      </w:r>
      <w:proofErr w:type="spellEnd"/>
      <w:r w:rsidRPr="00451AC8">
        <w:rPr>
          <w:rFonts w:ascii="Arial Narrow" w:hAnsi="Arial Narrow"/>
          <w:sz w:val="22"/>
          <w:szCs w:val="22"/>
        </w:rPr>
        <w:t xml:space="preserve">, 36(6), 899-914. </w:t>
      </w:r>
    </w:p>
    <w:p w14:paraId="4B0FAC15" w14:textId="77777777" w:rsidR="00895F95" w:rsidRPr="00451AC8" w:rsidRDefault="00EC580C" w:rsidP="002D78EE">
      <w:pPr>
        <w:tabs>
          <w:tab w:val="clear" w:pos="6521"/>
        </w:tabs>
        <w:autoSpaceDE w:val="0"/>
        <w:autoSpaceDN w:val="0"/>
        <w:adjustRightInd w:val="0"/>
        <w:spacing w:line="276" w:lineRule="auto"/>
        <w:rPr>
          <w:rFonts w:ascii="Arial Narrow" w:hAnsi="Arial Narrow" w:cs="Times"/>
          <w:bCs/>
          <w:spacing w:val="0"/>
          <w:sz w:val="22"/>
          <w:szCs w:val="22"/>
          <w:lang w:val="en-US" w:eastAsia="en-US"/>
        </w:rPr>
      </w:pPr>
      <w:proofErr w:type="spellStart"/>
      <w:r w:rsidRPr="00451AC8">
        <w:rPr>
          <w:rFonts w:ascii="Arial Narrow" w:hAnsi="Arial Narrow"/>
          <w:sz w:val="22"/>
          <w:szCs w:val="22"/>
        </w:rPr>
        <w:t>McGracken</w:t>
      </w:r>
      <w:proofErr w:type="spellEnd"/>
      <w:r w:rsidRPr="00451AC8">
        <w:rPr>
          <w:rFonts w:ascii="Arial Narrow" w:hAnsi="Arial Narrow"/>
          <w:sz w:val="22"/>
          <w:szCs w:val="22"/>
        </w:rPr>
        <w:t xml:space="preserve"> .(2007). </w:t>
      </w:r>
      <w:r w:rsidRPr="00451AC8">
        <w:rPr>
          <w:rFonts w:ascii="Arial Narrow" w:hAnsi="Arial Narrow" w:cs="Times"/>
          <w:bCs/>
          <w:spacing w:val="0"/>
          <w:sz w:val="22"/>
          <w:szCs w:val="22"/>
          <w:lang w:eastAsia="en-US"/>
        </w:rPr>
        <w:t xml:space="preserve">Cultura e consumo: Uma explicação teórica da estrutura e do movimento do significado cultural dos bens de consumo. </w:t>
      </w:r>
      <w:r w:rsidRPr="00451AC8">
        <w:rPr>
          <w:rFonts w:ascii="Arial Narrow" w:hAnsi="Arial Narrow" w:cs="Times"/>
          <w:bCs/>
          <w:i/>
          <w:spacing w:val="0"/>
          <w:sz w:val="22"/>
          <w:szCs w:val="22"/>
          <w:lang w:val="en-US" w:eastAsia="en-US"/>
        </w:rPr>
        <w:t xml:space="preserve">RAE - Rev. Adm. </w:t>
      </w:r>
      <w:proofErr w:type="spellStart"/>
      <w:r w:rsidRPr="00451AC8">
        <w:rPr>
          <w:rFonts w:ascii="Arial Narrow" w:hAnsi="Arial Narrow" w:cs="Times"/>
          <w:bCs/>
          <w:i/>
          <w:spacing w:val="0"/>
          <w:sz w:val="22"/>
          <w:szCs w:val="22"/>
          <w:lang w:val="en-US" w:eastAsia="en-US"/>
        </w:rPr>
        <w:t>Empresas</w:t>
      </w:r>
      <w:proofErr w:type="spellEnd"/>
      <w:r w:rsidRPr="00451AC8">
        <w:rPr>
          <w:rFonts w:ascii="Arial Narrow" w:hAnsi="Arial Narrow" w:cs="Times"/>
          <w:bCs/>
          <w:spacing w:val="0"/>
          <w:sz w:val="22"/>
          <w:szCs w:val="22"/>
          <w:lang w:val="en-US" w:eastAsia="en-US"/>
        </w:rPr>
        <w:t xml:space="preserve">. 47(1), p. </w:t>
      </w:r>
      <w:r w:rsidR="00895F95" w:rsidRPr="00451AC8">
        <w:rPr>
          <w:rFonts w:ascii="Arial Narrow" w:hAnsi="Arial Narrow" w:cs="Times"/>
          <w:bCs/>
          <w:spacing w:val="0"/>
          <w:sz w:val="22"/>
          <w:szCs w:val="22"/>
          <w:lang w:val="en-US" w:eastAsia="en-US"/>
        </w:rPr>
        <w:t>99-115.</w:t>
      </w:r>
    </w:p>
    <w:p w14:paraId="33498390" w14:textId="77777777" w:rsidR="00EC580C" w:rsidRPr="00451AC8" w:rsidRDefault="00EC580C" w:rsidP="002D78E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lang w:val="en-US" w:eastAsia="en-US"/>
        </w:rPr>
      </w:pP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Moisander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 xml:space="preserve">, J., &amp; </w:t>
      </w: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Valtonen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, A. (2006). </w:t>
      </w:r>
      <w:r w:rsidRPr="00451AC8">
        <w:rPr>
          <w:rFonts w:ascii="Arial Narrow" w:hAnsi="Arial Narrow"/>
          <w:i/>
          <w:sz w:val="22"/>
          <w:szCs w:val="22"/>
          <w:shd w:val="clear" w:color="auto" w:fill="FFFFFF"/>
          <w:lang w:val="en-US" w:eastAsia="en-US"/>
        </w:rPr>
        <w:t>Qualitative marketing research</w:t>
      </w:r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: A cultural approach. Sage, p. 1-20</w:t>
      </w:r>
    </w:p>
    <w:p w14:paraId="2648EE4D" w14:textId="77777777" w:rsidR="00EC580C" w:rsidRPr="00851E2F" w:rsidRDefault="00EC580C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16"/>
          <w:szCs w:val="22"/>
          <w:lang w:val="en-US"/>
        </w:rPr>
      </w:pPr>
    </w:p>
    <w:p w14:paraId="56EAC248" w14:textId="7300274C" w:rsidR="00EC580C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22"/>
          <w:szCs w:val="22"/>
          <w:lang w:val="en-US"/>
        </w:rPr>
      </w:pPr>
      <w:r w:rsidRPr="00895F95">
        <w:rPr>
          <w:rFonts w:ascii="Arial Narrow" w:hAnsi="Arial Narrow"/>
          <w:b/>
          <w:sz w:val="22"/>
          <w:szCs w:val="22"/>
          <w:lang w:val="en-US"/>
        </w:rPr>
        <w:t>Session 2</w:t>
      </w:r>
      <w:r w:rsidR="0000491C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0B4645">
        <w:rPr>
          <w:rFonts w:ascii="Arial Narrow" w:hAnsi="Arial Narrow"/>
          <w:b/>
          <w:sz w:val="22"/>
          <w:szCs w:val="22"/>
          <w:lang w:val="en-US"/>
        </w:rPr>
        <w:t>– Scope and Critique</w:t>
      </w:r>
    </w:p>
    <w:p w14:paraId="072C3AD9" w14:textId="711FF143" w:rsidR="00895F95" w:rsidRPr="006F645C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color w:val="FF0000"/>
          <w:sz w:val="22"/>
          <w:szCs w:val="22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 xml:space="preserve">Belk, R. (2014).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 xml:space="preserve">The Labors of the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Odysseans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 and the Legacy of the Odyssey.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Pr="00FD7281">
        <w:rPr>
          <w:rFonts w:ascii="Arial Narrow" w:hAnsi="Arial Narrow"/>
          <w:i/>
          <w:sz w:val="22"/>
          <w:szCs w:val="22"/>
          <w:lang w:val="en-US"/>
        </w:rPr>
        <w:t>Journal of Historical Research in Marketing</w:t>
      </w:r>
      <w:r w:rsidRPr="00FD7281">
        <w:rPr>
          <w:rFonts w:ascii="Arial Narrow" w:hAnsi="Arial Narrow"/>
          <w:sz w:val="22"/>
          <w:szCs w:val="22"/>
          <w:lang w:val="en-US"/>
        </w:rPr>
        <w:t>, 6(3), 379-404.</w:t>
      </w:r>
      <w:proofErr w:type="gramEnd"/>
      <w:r w:rsidR="006F645C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46DA3F85" w14:textId="70319A21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Arnould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E. J., &amp; Thompson, C. J. (2005). Consumer culture theory (CCT): Twenty years of research. </w:t>
      </w:r>
      <w:proofErr w:type="gramStart"/>
      <w:r w:rsidRPr="00FD7281">
        <w:rPr>
          <w:rFonts w:ascii="Arial Narrow" w:hAnsi="Arial Narrow"/>
          <w:i/>
          <w:sz w:val="22"/>
          <w:szCs w:val="22"/>
          <w:lang w:val="en-US"/>
        </w:rPr>
        <w:t>Journal of Consumer Research</w:t>
      </w:r>
      <w:r w:rsidRPr="00FD7281">
        <w:rPr>
          <w:rFonts w:ascii="Arial Narrow" w:hAnsi="Arial Narrow"/>
          <w:sz w:val="22"/>
          <w:szCs w:val="22"/>
          <w:lang w:val="en-US"/>
        </w:rPr>
        <w:t>, 31(4), 868-882</w:t>
      </w:r>
      <w:r w:rsidR="0000491C">
        <w:rPr>
          <w:rFonts w:ascii="Arial Narrow" w:hAnsi="Arial Narrow"/>
          <w:sz w:val="22"/>
          <w:szCs w:val="22"/>
          <w:lang w:val="en-US"/>
        </w:rPr>
        <w:t>.</w:t>
      </w:r>
      <w:proofErr w:type="gramEnd"/>
    </w:p>
    <w:p w14:paraId="3DC39CFF" w14:textId="14CF57BB" w:rsidR="00895F95" w:rsidRPr="00451AC8" w:rsidRDefault="00895F95" w:rsidP="002D78E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shd w:val="clear" w:color="auto" w:fill="FFFFFF"/>
          <w:lang w:val="en-US"/>
        </w:rPr>
      </w:pPr>
      <w:proofErr w:type="spellStart"/>
      <w:r w:rsidRPr="008F300D">
        <w:rPr>
          <w:rFonts w:ascii="Arial Narrow" w:hAnsi="Arial Narrow"/>
          <w:sz w:val="22"/>
          <w:szCs w:val="22"/>
          <w:shd w:val="clear" w:color="auto" w:fill="FFFFFF"/>
          <w:lang w:val="en-US"/>
        </w:rPr>
        <w:t>Askegaard</w:t>
      </w:r>
      <w:proofErr w:type="spellEnd"/>
      <w:r w:rsidRPr="008F300D">
        <w:rPr>
          <w:rFonts w:ascii="Arial Narrow" w:hAnsi="Arial Narrow"/>
          <w:sz w:val="22"/>
          <w:szCs w:val="22"/>
          <w:shd w:val="clear" w:color="auto" w:fill="FFFFFF"/>
          <w:lang w:val="en-US"/>
        </w:rPr>
        <w:t>, S. &amp; Linnet, J. T</w:t>
      </w:r>
      <w:proofErr w:type="gramStart"/>
      <w:r w:rsidRPr="008F300D">
        <w:rPr>
          <w:rFonts w:ascii="Arial Narrow" w:hAnsi="Arial Narrow"/>
          <w:sz w:val="22"/>
          <w:szCs w:val="22"/>
          <w:shd w:val="clear" w:color="auto" w:fill="FFFFFF"/>
          <w:lang w:val="en-US"/>
        </w:rPr>
        <w:t>..</w:t>
      </w:r>
      <w:proofErr w:type="gramEnd"/>
      <w:r w:rsidRPr="008F300D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2011. “Towards an Epistemology of Consumer Culture Theory: Phenomenology and the Context of Context.” </w:t>
      </w:r>
      <w:r w:rsidRPr="00451AC8">
        <w:rPr>
          <w:rFonts w:ascii="Arial Narrow" w:hAnsi="Arial Narrow"/>
          <w:i/>
          <w:sz w:val="22"/>
          <w:szCs w:val="22"/>
          <w:shd w:val="clear" w:color="auto" w:fill="FFFFFF"/>
          <w:lang w:val="en-US"/>
        </w:rPr>
        <w:t>Marketing Theory.</w:t>
      </w:r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11(4): 381–404.</w:t>
      </w:r>
      <w:proofErr w:type="gram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</w:t>
      </w:r>
    </w:p>
    <w:p w14:paraId="146AA7A6" w14:textId="71655A1A" w:rsidR="00CB0059" w:rsidRPr="00451AC8" w:rsidRDefault="00CB0059" w:rsidP="002D78E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shd w:val="clear" w:color="auto" w:fill="FFFFFF"/>
          <w:lang w:val="en-US"/>
        </w:rPr>
      </w:pP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Firat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, F. &amp; </w:t>
      </w: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Dhol</w:t>
      </w:r>
      <w:r w:rsidR="008B3E98"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a</w:t>
      </w:r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kia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, N</w:t>
      </w:r>
      <w:proofErr w:type="gram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..</w:t>
      </w:r>
      <w:proofErr w:type="gram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(2017). The Consumer Culture Theory Movement: Critique and Renewal. In Sherry, J.F. &amp; Fischer</w:t>
      </w:r>
      <w:proofErr w:type="gram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,  E</w:t>
      </w:r>
      <w:proofErr w:type="gram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. (</w:t>
      </w: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eds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). </w:t>
      </w:r>
      <w:proofErr w:type="gramStart"/>
      <w:r w:rsidRPr="00451AC8">
        <w:rPr>
          <w:rFonts w:ascii="Arial Narrow" w:hAnsi="Arial Narrow"/>
          <w:i/>
          <w:sz w:val="22"/>
          <w:szCs w:val="22"/>
          <w:shd w:val="clear" w:color="auto" w:fill="FFFFFF"/>
          <w:lang w:val="en-US"/>
        </w:rPr>
        <w:t>Contemporary Consumer Culture Theory.</w:t>
      </w:r>
      <w:proofErr w:type="gram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proofErr w:type="gram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Routledge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Studies in Marketing.</w:t>
      </w:r>
      <w:proofErr w:type="gram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New York: </w:t>
      </w: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Routledge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. </w:t>
      </w:r>
    </w:p>
    <w:p w14:paraId="5AAE49F2" w14:textId="77777777" w:rsidR="00895F95" w:rsidRPr="00851E2F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16"/>
          <w:szCs w:val="22"/>
          <w:lang w:val="en-US"/>
        </w:rPr>
      </w:pPr>
    </w:p>
    <w:p w14:paraId="6B579D0E" w14:textId="787BCEEA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22"/>
          <w:szCs w:val="22"/>
          <w:lang w:val="en-US"/>
        </w:rPr>
      </w:pPr>
      <w:r w:rsidRPr="00FD7281">
        <w:rPr>
          <w:rFonts w:ascii="Arial Narrow" w:hAnsi="Arial Narrow"/>
          <w:b/>
          <w:sz w:val="22"/>
          <w:szCs w:val="22"/>
          <w:lang w:val="en-US"/>
        </w:rPr>
        <w:t>Session 3</w:t>
      </w:r>
      <w:r w:rsidR="0000491C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7D710F" w:rsidRPr="00FD7281">
        <w:rPr>
          <w:rFonts w:ascii="Arial Narrow" w:hAnsi="Arial Narrow"/>
          <w:b/>
          <w:sz w:val="22"/>
          <w:szCs w:val="22"/>
          <w:lang w:val="en-US"/>
        </w:rPr>
        <w:t>– Consumer Identity</w:t>
      </w:r>
    </w:p>
    <w:p w14:paraId="71F3C827" w14:textId="305278CE" w:rsidR="0000491C" w:rsidRPr="005566A9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color w:val="FF0000"/>
          <w:sz w:val="22"/>
          <w:szCs w:val="22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 xml:space="preserve">Belk, R. W. (1988).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Possessions and the extended self.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Pr="00FD7281">
        <w:rPr>
          <w:rFonts w:ascii="Arial Narrow" w:hAnsi="Arial Narrow"/>
          <w:i/>
          <w:sz w:val="22"/>
          <w:szCs w:val="22"/>
          <w:lang w:val="en-US"/>
        </w:rPr>
        <w:t>Journal of Consumer Research</w:t>
      </w:r>
      <w:r w:rsidRPr="00FD7281">
        <w:rPr>
          <w:rFonts w:ascii="Arial Narrow" w:hAnsi="Arial Narrow"/>
          <w:sz w:val="22"/>
          <w:szCs w:val="22"/>
          <w:lang w:val="en-US"/>
        </w:rPr>
        <w:t>, 15(2), 139-168.</w:t>
      </w:r>
      <w:proofErr w:type="gramEnd"/>
      <w:r w:rsidR="005566A9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46E363DE" w14:textId="09BD5871" w:rsidR="00895F95" w:rsidRPr="005566A9" w:rsidRDefault="0076470C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color w:val="FF0000"/>
          <w:sz w:val="22"/>
          <w:szCs w:val="22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 xml:space="preserve">Stone, Gould &amp;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Szabo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>́-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Douot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 (2017). Am I as extended as you say I am?”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Consumer’s emic perspectives on the extended self</w:t>
      </w:r>
      <w:r w:rsidR="00895F95" w:rsidRPr="00FD7281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</w:t>
      </w:r>
      <w:r w:rsidRPr="00FD7281">
        <w:rPr>
          <w:rFonts w:ascii="Arial Narrow" w:hAnsi="Arial Narrow"/>
          <w:i/>
          <w:sz w:val="22"/>
          <w:szCs w:val="22"/>
          <w:lang w:val="en-US"/>
        </w:rPr>
        <w:t xml:space="preserve">Marketing Theory. </w:t>
      </w:r>
      <w:proofErr w:type="gramStart"/>
      <w:r w:rsidRPr="00FD7281">
        <w:rPr>
          <w:rFonts w:ascii="Arial Narrow" w:hAnsi="Arial Narrow"/>
          <w:i/>
          <w:sz w:val="22"/>
          <w:szCs w:val="22"/>
          <w:lang w:val="en-US"/>
        </w:rPr>
        <w:t>p</w:t>
      </w:r>
      <w:proofErr w:type="gramEnd"/>
      <w:r w:rsidRPr="00FD7281">
        <w:rPr>
          <w:rFonts w:ascii="Arial Narrow" w:hAnsi="Arial Narrow"/>
          <w:i/>
          <w:sz w:val="22"/>
          <w:szCs w:val="22"/>
          <w:lang w:val="en-US"/>
        </w:rPr>
        <w:t>.1-19</w:t>
      </w:r>
      <w:r w:rsidR="0000491C">
        <w:rPr>
          <w:rFonts w:ascii="Arial Narrow" w:hAnsi="Arial Narrow"/>
          <w:i/>
          <w:sz w:val="22"/>
          <w:szCs w:val="22"/>
          <w:lang w:val="en-US"/>
        </w:rPr>
        <w:t>.</w:t>
      </w:r>
    </w:p>
    <w:p w14:paraId="1C7B21B4" w14:textId="25366565" w:rsidR="00895F95" w:rsidRPr="00FD7281" w:rsidRDefault="0000491C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r>
        <w:rPr>
          <w:rFonts w:ascii="Arial Narrow" w:hAnsi="Arial Narrow"/>
          <w:sz w:val="22"/>
          <w:lang w:val="en-US" w:eastAsia="en-US"/>
        </w:rPr>
        <w:t>Sirgy</w:t>
      </w:r>
      <w:proofErr w:type="spellEnd"/>
      <w:r>
        <w:rPr>
          <w:rFonts w:ascii="Arial Narrow" w:hAnsi="Arial Narrow"/>
          <w:sz w:val="22"/>
          <w:lang w:val="en-US" w:eastAsia="en-US"/>
        </w:rPr>
        <w:t>, M</w:t>
      </w:r>
      <w:proofErr w:type="gramStart"/>
      <w:r w:rsidR="007A159F" w:rsidRPr="00451AC8">
        <w:rPr>
          <w:rFonts w:ascii="Arial Narrow" w:hAnsi="Arial Narrow"/>
          <w:sz w:val="22"/>
          <w:lang w:val="en-US" w:eastAsia="en-US"/>
        </w:rPr>
        <w:t>.(</w:t>
      </w:r>
      <w:proofErr w:type="gramEnd"/>
      <w:r w:rsidR="007A159F" w:rsidRPr="00451AC8">
        <w:rPr>
          <w:rFonts w:ascii="Arial Narrow" w:hAnsi="Arial Narrow"/>
          <w:sz w:val="22"/>
          <w:lang w:val="en-US" w:eastAsia="en-US"/>
        </w:rPr>
        <w:t xml:space="preserve">1982). Self-concept in consumer behavior: A critical review. </w:t>
      </w:r>
      <w:proofErr w:type="gramStart"/>
      <w:r w:rsidR="007A159F" w:rsidRPr="00451AC8">
        <w:rPr>
          <w:rFonts w:ascii="Arial Narrow" w:hAnsi="Arial Narrow"/>
          <w:i/>
          <w:sz w:val="22"/>
          <w:lang w:val="en-US" w:eastAsia="en-US"/>
        </w:rPr>
        <w:t>Journal of Consumer Research</w:t>
      </w:r>
      <w:r>
        <w:rPr>
          <w:rFonts w:ascii="Arial Narrow" w:hAnsi="Arial Narrow"/>
          <w:sz w:val="22"/>
          <w:lang w:val="en-US" w:eastAsia="en-US"/>
        </w:rPr>
        <w:t>, 9(3).</w:t>
      </w:r>
      <w:proofErr w:type="gramEnd"/>
      <w:r>
        <w:rPr>
          <w:rFonts w:ascii="Arial Narrow" w:hAnsi="Arial Narrow"/>
          <w:sz w:val="22"/>
          <w:lang w:val="en-US" w:eastAsia="en-US"/>
        </w:rPr>
        <w:t xml:space="preserve"> p.287-</w:t>
      </w:r>
      <w:r w:rsidR="007A159F" w:rsidRPr="00451AC8">
        <w:rPr>
          <w:rFonts w:ascii="Arial Narrow" w:hAnsi="Arial Narrow"/>
          <w:sz w:val="22"/>
          <w:lang w:val="en-US" w:eastAsia="en-US"/>
        </w:rPr>
        <w:t>300.</w:t>
      </w:r>
      <w:r w:rsidR="005566A9">
        <w:rPr>
          <w:rFonts w:ascii="Arial Narrow" w:hAnsi="Arial Narrow"/>
          <w:sz w:val="22"/>
          <w:lang w:val="en-US" w:eastAsia="en-US"/>
        </w:rPr>
        <w:t xml:space="preserve"> </w:t>
      </w:r>
    </w:p>
    <w:p w14:paraId="3AC8B901" w14:textId="4B37ECAB" w:rsidR="00D70815" w:rsidRPr="00451AC8" w:rsidRDefault="00D70815" w:rsidP="002D78E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lang w:val="en-US" w:eastAsia="en-US"/>
        </w:rPr>
      </w:pP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Moisander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 xml:space="preserve">, J., &amp; </w:t>
      </w: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Valtonen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, A. (2006). </w:t>
      </w:r>
      <w:r w:rsidRPr="00451AC8">
        <w:rPr>
          <w:rFonts w:ascii="Arial Narrow" w:hAnsi="Arial Narrow"/>
          <w:i/>
          <w:sz w:val="22"/>
          <w:szCs w:val="22"/>
          <w:shd w:val="clear" w:color="auto" w:fill="FFFFFF"/>
          <w:lang w:val="en-US" w:eastAsia="en-US"/>
        </w:rPr>
        <w:t>Qualitative marketing research</w:t>
      </w:r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 xml:space="preserve">: A cultural approach. </w:t>
      </w:r>
      <w:proofErr w:type="gram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Sage, chapter 11.</w:t>
      </w:r>
      <w:proofErr w:type="gramEnd"/>
    </w:p>
    <w:p w14:paraId="416E2132" w14:textId="77777777" w:rsidR="001D18FA" w:rsidRPr="00851E2F" w:rsidRDefault="001D18FA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18"/>
          <w:szCs w:val="22"/>
          <w:lang w:val="en-US"/>
        </w:rPr>
      </w:pPr>
    </w:p>
    <w:p w14:paraId="38FC6018" w14:textId="7F3F77AF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22"/>
          <w:szCs w:val="22"/>
          <w:lang w:val="en-US"/>
        </w:rPr>
      </w:pPr>
      <w:r w:rsidRPr="00FD7281">
        <w:rPr>
          <w:rFonts w:ascii="Arial Narrow" w:hAnsi="Arial Narrow"/>
          <w:b/>
          <w:sz w:val="22"/>
          <w:szCs w:val="22"/>
          <w:lang w:val="en-US"/>
        </w:rPr>
        <w:t>Session 4</w:t>
      </w:r>
      <w:r w:rsidR="0000491C">
        <w:rPr>
          <w:rFonts w:ascii="Arial Narrow" w:hAnsi="Arial Narrow"/>
          <w:b/>
          <w:sz w:val="22"/>
          <w:szCs w:val="22"/>
          <w:lang w:val="en-US"/>
        </w:rPr>
        <w:t xml:space="preserve"> -</w:t>
      </w:r>
      <w:r w:rsidR="00FD39EB" w:rsidRPr="00FD7281">
        <w:rPr>
          <w:rFonts w:ascii="Arial Narrow" w:hAnsi="Arial Narrow"/>
          <w:b/>
          <w:sz w:val="22"/>
          <w:szCs w:val="22"/>
          <w:lang w:val="en-US"/>
        </w:rPr>
        <w:t xml:space="preserve"> Consumer, brands and community</w:t>
      </w:r>
    </w:p>
    <w:p w14:paraId="44FF45E5" w14:textId="6894D1B7" w:rsidR="00060CFE" w:rsidRPr="00FD7281" w:rsidRDefault="00060CFE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>Schroeder, J.E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..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(2009)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. The cultural codes of branding.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Pr="00FD7281">
        <w:rPr>
          <w:rFonts w:ascii="Arial Narrow" w:hAnsi="Arial Narrow"/>
          <w:i/>
          <w:sz w:val="22"/>
          <w:szCs w:val="22"/>
          <w:lang w:val="en-US"/>
        </w:rPr>
        <w:t>Marketing Theory</w:t>
      </w:r>
      <w:r w:rsidRPr="00FD7281">
        <w:rPr>
          <w:rFonts w:ascii="Arial Narrow" w:hAnsi="Arial Narrow"/>
          <w:sz w:val="22"/>
          <w:szCs w:val="22"/>
          <w:lang w:val="en-US"/>
        </w:rPr>
        <w:t>, 9(1), p.123-126.</w:t>
      </w:r>
      <w:proofErr w:type="gramEnd"/>
    </w:p>
    <w:p w14:paraId="10293F7B" w14:textId="28015CC0" w:rsidR="00FD39EB" w:rsidRPr="00FD7281" w:rsidRDefault="00FD39EB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Cova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>, B. &amp; Shankar, A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..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(2012)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. Tribal Marketing.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In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Peñaloza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L.; Toulouse. N. &amp; Visconti, L.M. </w:t>
      </w:r>
      <w:r w:rsidRPr="00FD7281">
        <w:rPr>
          <w:rFonts w:ascii="Arial Narrow" w:hAnsi="Arial Narrow"/>
          <w:i/>
          <w:sz w:val="22"/>
          <w:szCs w:val="22"/>
          <w:lang w:val="en-US"/>
        </w:rPr>
        <w:t>Marketing Management</w:t>
      </w:r>
      <w:r w:rsidR="00017D78" w:rsidRPr="00FD7281">
        <w:rPr>
          <w:rFonts w:ascii="Arial Narrow" w:hAnsi="Arial Narrow"/>
          <w:sz w:val="22"/>
          <w:szCs w:val="22"/>
          <w:lang w:val="en-US"/>
        </w:rPr>
        <w:t xml:space="preserve">: A cultural perspective. London: </w:t>
      </w:r>
      <w:proofErr w:type="spellStart"/>
      <w:r w:rsidR="00017D78" w:rsidRPr="00FD7281">
        <w:rPr>
          <w:rFonts w:ascii="Arial Narrow" w:hAnsi="Arial Narrow"/>
          <w:sz w:val="22"/>
          <w:szCs w:val="22"/>
          <w:lang w:val="en-US"/>
        </w:rPr>
        <w:t>Routledg</w:t>
      </w:r>
      <w:r w:rsidR="0000491C">
        <w:rPr>
          <w:rFonts w:ascii="Arial Narrow" w:hAnsi="Arial Narrow"/>
          <w:sz w:val="22"/>
          <w:szCs w:val="22"/>
          <w:lang w:val="en-US"/>
        </w:rPr>
        <w:t>e</w:t>
      </w:r>
      <w:proofErr w:type="spellEnd"/>
      <w:r w:rsidR="0000491C">
        <w:rPr>
          <w:rFonts w:ascii="Arial Narrow" w:hAnsi="Arial Narrow"/>
          <w:sz w:val="22"/>
          <w:szCs w:val="22"/>
          <w:lang w:val="en-US"/>
        </w:rPr>
        <w:t>.</w:t>
      </w:r>
    </w:p>
    <w:p w14:paraId="19750AA2" w14:textId="5FE9BE29" w:rsidR="00017D78" w:rsidRPr="00FD7281" w:rsidRDefault="00017D78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 xml:space="preserve">Head, G.;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Schau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>, H.J. &amp; Thompson, K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..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(2012)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. Facilitating collective brand engagement and collaborative production through cultural Marketing.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In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Peñaloza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L.; Toulouse. N. &amp; Visconti, L.M. </w:t>
      </w:r>
      <w:r w:rsidRPr="00FD7281">
        <w:rPr>
          <w:rFonts w:ascii="Arial Narrow" w:hAnsi="Arial Narrow"/>
          <w:i/>
          <w:sz w:val="22"/>
          <w:szCs w:val="22"/>
          <w:lang w:val="en-US"/>
        </w:rPr>
        <w:t>Marketing Management</w:t>
      </w:r>
      <w:r w:rsidRPr="00FD7281">
        <w:rPr>
          <w:rFonts w:ascii="Arial Narrow" w:hAnsi="Arial Narrow"/>
          <w:sz w:val="22"/>
          <w:szCs w:val="22"/>
          <w:lang w:val="en-US"/>
        </w:rPr>
        <w:t xml:space="preserve">: A cultural perspective. London: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Routledge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>.</w:t>
      </w:r>
    </w:p>
    <w:p w14:paraId="3A259E20" w14:textId="60475F9B" w:rsidR="00024599" w:rsidRPr="00FD7281" w:rsidRDefault="00024599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McAlexander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J. H., Schouten, J. W., &amp; Koenig, H. F. (2002). Building brand community.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Journal of Marketing, 66(1), 38-54.</w:t>
      </w:r>
      <w:proofErr w:type="gramEnd"/>
    </w:p>
    <w:p w14:paraId="50301115" w14:textId="59E907B6" w:rsidR="00024599" w:rsidRPr="00FD7281" w:rsidRDefault="00024599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r w:rsidRPr="00451AC8">
        <w:rPr>
          <w:rFonts w:ascii="Arial Narrow" w:hAnsi="Arial Narrow"/>
          <w:sz w:val="22"/>
          <w:szCs w:val="22"/>
        </w:rPr>
        <w:t xml:space="preserve">Muniz, A. M., &amp; </w:t>
      </w:r>
      <w:proofErr w:type="spellStart"/>
      <w:r w:rsidRPr="00451AC8">
        <w:rPr>
          <w:rFonts w:ascii="Arial Narrow" w:hAnsi="Arial Narrow"/>
          <w:sz w:val="22"/>
          <w:szCs w:val="22"/>
        </w:rPr>
        <w:t>O'guinn</w:t>
      </w:r>
      <w:proofErr w:type="spellEnd"/>
      <w:r w:rsidRPr="00451AC8">
        <w:rPr>
          <w:rFonts w:ascii="Arial Narrow" w:hAnsi="Arial Narrow"/>
          <w:sz w:val="22"/>
          <w:szCs w:val="22"/>
        </w:rPr>
        <w:t xml:space="preserve">, T. C. (2001). </w:t>
      </w:r>
      <w:r w:rsidRPr="00FD7281">
        <w:rPr>
          <w:rFonts w:ascii="Arial Narrow" w:hAnsi="Arial Narrow"/>
          <w:sz w:val="22"/>
          <w:szCs w:val="22"/>
          <w:lang w:val="en-US"/>
        </w:rPr>
        <w:t xml:space="preserve">Brand community.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Journal of Consumer Research, 27(4), 412-432</w:t>
      </w:r>
      <w:r w:rsidR="0000491C">
        <w:rPr>
          <w:rFonts w:ascii="Arial Narrow" w:hAnsi="Arial Narrow"/>
          <w:sz w:val="22"/>
          <w:szCs w:val="22"/>
          <w:lang w:val="en-US"/>
        </w:rPr>
        <w:t>.</w:t>
      </w:r>
      <w:proofErr w:type="gramEnd"/>
    </w:p>
    <w:p w14:paraId="5F0C3C34" w14:textId="2F8E12E6" w:rsidR="00024599" w:rsidRPr="00FD7281" w:rsidRDefault="00024599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 xml:space="preserve">Schouten, J. W., &amp;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McAlexander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J. H. (1995). Subcultures of consumption: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An ethnography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of the new bikers.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Journal of Consumer Research, 22(1), 43-61.</w:t>
      </w:r>
      <w:proofErr w:type="gramEnd"/>
    </w:p>
    <w:p w14:paraId="736E6E1B" w14:textId="77777777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</w:p>
    <w:p w14:paraId="6E82EC21" w14:textId="40DF6352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22"/>
          <w:szCs w:val="22"/>
          <w:lang w:val="en-US"/>
        </w:rPr>
      </w:pPr>
      <w:r w:rsidRPr="00FD7281">
        <w:rPr>
          <w:rFonts w:ascii="Arial Narrow" w:hAnsi="Arial Narrow"/>
          <w:b/>
          <w:sz w:val="22"/>
          <w:szCs w:val="22"/>
          <w:lang w:val="en-US"/>
        </w:rPr>
        <w:t>Session 5</w:t>
      </w:r>
      <w:r w:rsidR="000B4645" w:rsidRPr="00FD7281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84265E" w:rsidRPr="00FD7281">
        <w:rPr>
          <w:rFonts w:ascii="Arial Narrow" w:hAnsi="Arial Narrow"/>
          <w:b/>
          <w:sz w:val="22"/>
          <w:szCs w:val="22"/>
          <w:lang w:val="en-US"/>
        </w:rPr>
        <w:t>- Ideologies</w:t>
      </w:r>
    </w:p>
    <w:p w14:paraId="2FA9A49A" w14:textId="54F2063F" w:rsidR="00024599" w:rsidRPr="00FD7281" w:rsidRDefault="00024599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Kozinets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R. V., &amp;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Handelman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J. M. (2004). Adversaries of consumption: Consumer movements, activism, and ideology.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Journal of Consumer Research, 31(3), 691-704.</w:t>
      </w:r>
      <w:proofErr w:type="gramEnd"/>
      <w:r w:rsidR="005566A9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1A1C701B" w14:textId="63E68756" w:rsidR="00024599" w:rsidRPr="00FD7281" w:rsidRDefault="00024599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 xml:space="preserve">Thompson, C. J., &amp;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Haytko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D. L. (1997). Speaking of fashion: consumers' uses of fashion discourses and the appropriation of countervailing cultural meanings.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Journal of Consumer Research, 24(1), 15-42.</w:t>
      </w:r>
      <w:proofErr w:type="gramEnd"/>
      <w:r w:rsidR="00B519E4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50056C36" w14:textId="1DE2D007" w:rsidR="00024599" w:rsidRPr="00FD7281" w:rsidRDefault="00024599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Sandikci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Ö., &amp;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Ger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>, G. (2010).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Veiling in style: how does a stigmatized practice become fashionable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?.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Journal of Consumer Research, 37(1), 15-36.</w:t>
      </w:r>
      <w:proofErr w:type="gramEnd"/>
      <w:r w:rsidR="00B519E4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7B153A7E" w14:textId="21535198" w:rsidR="0084265E" w:rsidRPr="00451AC8" w:rsidRDefault="0084265E" w:rsidP="002D78E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</w:pP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Moisander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 xml:space="preserve">, J., &amp; </w:t>
      </w: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Valtonen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, A. (2006). </w:t>
      </w:r>
      <w:r w:rsidRPr="00451AC8">
        <w:rPr>
          <w:rFonts w:ascii="Arial Narrow" w:hAnsi="Arial Narrow"/>
          <w:i/>
          <w:sz w:val="22"/>
          <w:szCs w:val="22"/>
          <w:shd w:val="clear" w:color="auto" w:fill="FFFFFF"/>
          <w:lang w:val="en-US" w:eastAsia="en-US"/>
        </w:rPr>
        <w:t>Qualitative marketing research</w:t>
      </w:r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 xml:space="preserve">: A cultural approach. </w:t>
      </w:r>
      <w:proofErr w:type="gram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Sage, chapter 3.</w:t>
      </w:r>
      <w:proofErr w:type="gramEnd"/>
      <w:r w:rsidR="00B519E4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 xml:space="preserve"> </w:t>
      </w:r>
    </w:p>
    <w:p w14:paraId="7871DCAC" w14:textId="146DFEC6" w:rsidR="00095494" w:rsidRPr="00451AC8" w:rsidRDefault="00095494" w:rsidP="002D78E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lang w:val="en-US" w:eastAsia="en-US"/>
        </w:rPr>
      </w:pPr>
      <w:r w:rsidRPr="00451AC8">
        <w:rPr>
          <w:rFonts w:ascii="Arial Narrow" w:hAnsi="Arial Narrow"/>
          <w:sz w:val="22"/>
          <w:szCs w:val="22"/>
          <w:lang w:val="en-US" w:eastAsia="en-US"/>
        </w:rPr>
        <w:t xml:space="preserve">Thompson, C.J.; </w:t>
      </w:r>
      <w:proofErr w:type="spellStart"/>
      <w:r w:rsidRPr="00451AC8">
        <w:rPr>
          <w:rFonts w:ascii="Arial Narrow" w:hAnsi="Arial Narrow"/>
          <w:sz w:val="22"/>
          <w:szCs w:val="22"/>
          <w:lang w:val="en-US" w:eastAsia="en-US"/>
        </w:rPr>
        <w:t>Pollio</w:t>
      </w:r>
      <w:proofErr w:type="spellEnd"/>
      <w:r w:rsidRPr="00451AC8">
        <w:rPr>
          <w:rFonts w:ascii="Arial Narrow" w:hAnsi="Arial Narrow"/>
          <w:sz w:val="22"/>
          <w:szCs w:val="22"/>
          <w:lang w:val="en-US" w:eastAsia="en-US"/>
        </w:rPr>
        <w:t xml:space="preserve">, H. R. &amp; </w:t>
      </w:r>
      <w:proofErr w:type="spellStart"/>
      <w:r w:rsidRPr="00451AC8">
        <w:rPr>
          <w:rFonts w:ascii="Arial Narrow" w:hAnsi="Arial Narrow"/>
          <w:sz w:val="22"/>
          <w:szCs w:val="22"/>
          <w:lang w:val="en-US" w:eastAsia="en-US"/>
        </w:rPr>
        <w:t>Locander</w:t>
      </w:r>
      <w:proofErr w:type="spellEnd"/>
      <w:r w:rsidRPr="00451AC8">
        <w:rPr>
          <w:rFonts w:ascii="Arial Narrow" w:hAnsi="Arial Narrow"/>
          <w:sz w:val="22"/>
          <w:szCs w:val="22"/>
          <w:lang w:val="en-US" w:eastAsia="en-US"/>
        </w:rPr>
        <w:t>, W. B</w:t>
      </w:r>
      <w:proofErr w:type="gramStart"/>
      <w:r w:rsidRPr="00451AC8">
        <w:rPr>
          <w:rFonts w:ascii="Arial Narrow" w:hAnsi="Arial Narrow"/>
          <w:sz w:val="22"/>
          <w:szCs w:val="22"/>
          <w:lang w:val="en-US" w:eastAsia="en-US"/>
        </w:rPr>
        <w:t>..</w:t>
      </w:r>
      <w:proofErr w:type="gramEnd"/>
      <w:r w:rsidRPr="00451AC8">
        <w:rPr>
          <w:rFonts w:ascii="Arial Narrow" w:hAnsi="Arial Narrow"/>
          <w:sz w:val="22"/>
          <w:szCs w:val="22"/>
          <w:lang w:val="en-US" w:eastAsia="en-US"/>
        </w:rPr>
        <w:t xml:space="preserve"> (1994). The Spoken and the Unspoken: A hermeneutic approach to understanding the cultural viewpoints that underlie consumers' expressed meanings. </w:t>
      </w:r>
      <w:r w:rsidRPr="00451AC8">
        <w:rPr>
          <w:rFonts w:ascii="Arial Narrow" w:hAnsi="Arial Narrow"/>
          <w:i/>
          <w:sz w:val="22"/>
          <w:szCs w:val="22"/>
          <w:lang w:val="en-US" w:eastAsia="en-US"/>
        </w:rPr>
        <w:t>Journal of Consumer Research</w:t>
      </w:r>
      <w:r w:rsidRPr="00451AC8">
        <w:rPr>
          <w:rFonts w:ascii="Arial Narrow" w:hAnsi="Arial Narrow"/>
          <w:sz w:val="22"/>
          <w:szCs w:val="22"/>
          <w:lang w:val="en-US" w:eastAsia="en-US"/>
        </w:rPr>
        <w:t>, 21 (3), p.432–452.</w:t>
      </w:r>
      <w:r w:rsidR="00B519E4">
        <w:rPr>
          <w:rFonts w:ascii="Arial Narrow" w:hAnsi="Arial Narrow"/>
          <w:sz w:val="22"/>
          <w:szCs w:val="22"/>
          <w:lang w:val="en-US" w:eastAsia="en-US"/>
        </w:rPr>
        <w:t xml:space="preserve"> </w:t>
      </w:r>
    </w:p>
    <w:p w14:paraId="432B97B6" w14:textId="77777777" w:rsidR="00895F95" w:rsidRPr="00851E2F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16"/>
          <w:szCs w:val="22"/>
          <w:lang w:val="en-US"/>
        </w:rPr>
      </w:pPr>
    </w:p>
    <w:p w14:paraId="7A680A3D" w14:textId="60DC5087" w:rsidR="00C332AC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22"/>
          <w:szCs w:val="22"/>
          <w:lang w:val="en-US"/>
        </w:rPr>
      </w:pPr>
      <w:r w:rsidRPr="00FD7281">
        <w:rPr>
          <w:rFonts w:ascii="Arial Narrow" w:hAnsi="Arial Narrow"/>
          <w:b/>
          <w:sz w:val="22"/>
          <w:szCs w:val="22"/>
          <w:lang w:val="en-US"/>
        </w:rPr>
        <w:t>Session 6</w:t>
      </w:r>
      <w:r w:rsidR="0000491C">
        <w:rPr>
          <w:rFonts w:ascii="Arial Narrow" w:hAnsi="Arial Narrow"/>
          <w:b/>
          <w:sz w:val="22"/>
          <w:szCs w:val="22"/>
          <w:lang w:val="en-US"/>
        </w:rPr>
        <w:t xml:space="preserve"> –</w:t>
      </w:r>
      <w:r w:rsidR="00B66FB4" w:rsidRPr="00FD7281">
        <w:rPr>
          <w:rFonts w:ascii="Arial Narrow" w:hAnsi="Arial Narrow"/>
          <w:b/>
          <w:sz w:val="22"/>
          <w:szCs w:val="22"/>
          <w:lang w:val="en-US"/>
        </w:rPr>
        <w:t xml:space="preserve"> Institutions and Market Systems</w:t>
      </w:r>
      <w:r w:rsidR="00C332AC" w:rsidRPr="00FD7281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14:paraId="045DC04C" w14:textId="7F0A32AA" w:rsidR="00C332AC" w:rsidRPr="00FD7281" w:rsidRDefault="00C332AC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Coskuner-Balli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>, G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..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(2013). Market practices of legitimization: Insights from Consumer Culture Theory. </w:t>
      </w:r>
      <w:r w:rsidRPr="00FD7281">
        <w:rPr>
          <w:rFonts w:ascii="Arial Narrow" w:hAnsi="Arial Narrow"/>
          <w:i/>
          <w:sz w:val="22"/>
          <w:szCs w:val="22"/>
          <w:lang w:val="en-US"/>
        </w:rPr>
        <w:t>Marketing Theory</w:t>
      </w:r>
      <w:r w:rsidRPr="00FD7281">
        <w:rPr>
          <w:rFonts w:ascii="Arial Narrow" w:hAnsi="Arial Narrow"/>
          <w:sz w:val="22"/>
          <w:szCs w:val="22"/>
          <w:lang w:val="en-US"/>
        </w:rPr>
        <w:t xml:space="preserve">, 13(2), p. 193-211. </w:t>
      </w:r>
    </w:p>
    <w:p w14:paraId="1BA6DA16" w14:textId="4546ABFA" w:rsidR="00895F95" w:rsidRPr="00FD7281" w:rsidRDefault="00C332AC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>Scott, W.R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..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(2008). </w:t>
      </w:r>
      <w:r w:rsidRPr="00FD7281">
        <w:rPr>
          <w:rFonts w:ascii="Arial Narrow" w:hAnsi="Arial Narrow"/>
          <w:i/>
          <w:sz w:val="22"/>
          <w:szCs w:val="22"/>
          <w:lang w:val="en-US"/>
        </w:rPr>
        <w:t>Institutions and organizations</w:t>
      </w:r>
      <w:r w:rsidRPr="00FD7281">
        <w:rPr>
          <w:rFonts w:ascii="Arial Narrow" w:hAnsi="Arial Narrow"/>
          <w:sz w:val="22"/>
          <w:szCs w:val="22"/>
          <w:lang w:val="en-US"/>
        </w:rPr>
        <w:t>: Ideas and interests. Los Angeles: Sage, Chapter 3.</w:t>
      </w:r>
      <w:r w:rsidR="00851E2F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6B09337D" w14:textId="4340785A" w:rsidR="00F24213" w:rsidRPr="00851E2F" w:rsidRDefault="00F24213" w:rsidP="002D78EE">
      <w:pPr>
        <w:pStyle w:val="Texto0"/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FF0000"/>
          <w:sz w:val="22"/>
          <w:szCs w:val="22"/>
          <w:lang w:val="en-GB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GB"/>
        </w:rPr>
        <w:t>Ertimur</w:t>
      </w:r>
      <w:proofErr w:type="spellEnd"/>
      <w:r w:rsidRPr="00FD7281">
        <w:rPr>
          <w:rFonts w:ascii="Arial Narrow" w:hAnsi="Arial Narrow"/>
          <w:sz w:val="22"/>
          <w:szCs w:val="22"/>
          <w:lang w:val="en-GB"/>
        </w:rPr>
        <w:t xml:space="preserve">, B., &amp; </w:t>
      </w:r>
      <w:proofErr w:type="spellStart"/>
      <w:r w:rsidRPr="00FD7281">
        <w:rPr>
          <w:rFonts w:ascii="Arial Narrow" w:hAnsi="Arial Narrow"/>
          <w:sz w:val="22"/>
          <w:szCs w:val="22"/>
          <w:lang w:val="en-GB"/>
        </w:rPr>
        <w:t>Coskuner-Balli</w:t>
      </w:r>
      <w:proofErr w:type="spellEnd"/>
      <w:r w:rsidRPr="00FD7281">
        <w:rPr>
          <w:rFonts w:ascii="Arial Narrow" w:hAnsi="Arial Narrow"/>
          <w:sz w:val="22"/>
          <w:szCs w:val="22"/>
          <w:lang w:val="en-GB"/>
        </w:rPr>
        <w:t>, G. (2015). Navigating the institutional logics of markets: Implications for strategic brand management. </w:t>
      </w:r>
      <w:r w:rsidRPr="00FD7281">
        <w:rPr>
          <w:rFonts w:ascii="Arial Narrow" w:hAnsi="Arial Narrow"/>
          <w:i/>
          <w:iCs/>
          <w:sz w:val="22"/>
          <w:szCs w:val="22"/>
          <w:lang w:val="en-GB"/>
        </w:rPr>
        <w:t>Journal of Marketing</w:t>
      </w:r>
      <w:r w:rsidRPr="00FD7281">
        <w:rPr>
          <w:rFonts w:ascii="Arial Narrow" w:hAnsi="Arial Narrow"/>
          <w:sz w:val="22"/>
          <w:szCs w:val="22"/>
          <w:lang w:val="en-GB"/>
        </w:rPr>
        <w:t>, </w:t>
      </w:r>
      <w:r w:rsidRPr="00FD7281">
        <w:rPr>
          <w:rFonts w:ascii="Arial Narrow" w:hAnsi="Arial Narrow"/>
          <w:i/>
          <w:iCs/>
          <w:sz w:val="22"/>
          <w:szCs w:val="22"/>
          <w:lang w:val="en-GB"/>
        </w:rPr>
        <w:t>79</w:t>
      </w:r>
      <w:r w:rsidRPr="00FD7281">
        <w:rPr>
          <w:rFonts w:ascii="Arial Narrow" w:hAnsi="Arial Narrow"/>
          <w:sz w:val="22"/>
          <w:szCs w:val="22"/>
          <w:lang w:val="en-GB"/>
        </w:rPr>
        <w:t>(2), p. 40-61.</w:t>
      </w:r>
      <w:r w:rsidR="00851E2F">
        <w:rPr>
          <w:rFonts w:ascii="Arial Narrow" w:hAnsi="Arial Narrow"/>
          <w:sz w:val="22"/>
          <w:szCs w:val="22"/>
          <w:lang w:val="en-GB"/>
        </w:rPr>
        <w:t xml:space="preserve"> </w:t>
      </w:r>
    </w:p>
    <w:p w14:paraId="5B0936C6" w14:textId="1B55E911" w:rsidR="00F24213" w:rsidRPr="00FD7281" w:rsidRDefault="00F24213" w:rsidP="002D78EE">
      <w:pPr>
        <w:pStyle w:val="Texto0"/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lang w:val="en-GB"/>
        </w:rPr>
      </w:pPr>
      <w:proofErr w:type="spellStart"/>
      <w:proofErr w:type="gramStart"/>
      <w:r w:rsidRPr="00FD7281">
        <w:rPr>
          <w:rFonts w:ascii="Arial Narrow" w:hAnsi="Arial Narrow"/>
          <w:sz w:val="22"/>
          <w:szCs w:val="22"/>
          <w:lang w:val="en-GB"/>
        </w:rPr>
        <w:t>Giesler</w:t>
      </w:r>
      <w:proofErr w:type="spellEnd"/>
      <w:r w:rsidRPr="00FD7281">
        <w:rPr>
          <w:rFonts w:ascii="Arial Narrow" w:hAnsi="Arial Narrow"/>
          <w:sz w:val="22"/>
          <w:szCs w:val="22"/>
          <w:lang w:val="en-GB"/>
        </w:rPr>
        <w:t>, M., &amp; Fischer, E. (2017).</w:t>
      </w:r>
      <w:proofErr w:type="gramEnd"/>
      <w:r w:rsidRPr="00FD7281">
        <w:rPr>
          <w:rFonts w:ascii="Arial Narrow" w:hAnsi="Arial Narrow"/>
          <w:sz w:val="22"/>
          <w:szCs w:val="22"/>
          <w:lang w:val="en-GB"/>
        </w:rPr>
        <w:t xml:space="preserve"> </w:t>
      </w:r>
      <w:proofErr w:type="gramStart"/>
      <w:r w:rsidRPr="00FD7281">
        <w:rPr>
          <w:rFonts w:ascii="Arial Narrow" w:hAnsi="Arial Narrow"/>
          <w:sz w:val="22"/>
          <w:szCs w:val="22"/>
          <w:lang w:val="en-GB"/>
        </w:rPr>
        <w:t>Market system dynamics.</w:t>
      </w:r>
      <w:proofErr w:type="gramEnd"/>
      <w:r w:rsidRPr="00FD7281">
        <w:rPr>
          <w:rFonts w:ascii="Arial Narrow" w:hAnsi="Arial Narrow"/>
          <w:sz w:val="22"/>
          <w:szCs w:val="22"/>
          <w:lang w:val="en-GB"/>
        </w:rPr>
        <w:t xml:space="preserve"> </w:t>
      </w:r>
      <w:proofErr w:type="gramStart"/>
      <w:r w:rsidRPr="00FD7281">
        <w:rPr>
          <w:rFonts w:ascii="Arial Narrow" w:hAnsi="Arial Narrow"/>
          <w:i/>
          <w:sz w:val="22"/>
          <w:szCs w:val="22"/>
          <w:lang w:val="en-GB"/>
        </w:rPr>
        <w:t>Marketing Theory</w:t>
      </w:r>
      <w:r w:rsidRPr="00FD7281">
        <w:rPr>
          <w:rFonts w:ascii="Arial Narrow" w:hAnsi="Arial Narrow"/>
          <w:sz w:val="22"/>
          <w:szCs w:val="22"/>
          <w:lang w:val="en-GB"/>
        </w:rPr>
        <w:t>, 17(1), p.1-6.</w:t>
      </w:r>
      <w:proofErr w:type="gramEnd"/>
      <w:r w:rsidR="00851E2F">
        <w:rPr>
          <w:rFonts w:ascii="Arial Narrow" w:hAnsi="Arial Narrow"/>
          <w:sz w:val="22"/>
          <w:szCs w:val="22"/>
          <w:lang w:val="en-GB"/>
        </w:rPr>
        <w:t xml:space="preserve"> </w:t>
      </w:r>
    </w:p>
    <w:p w14:paraId="0B872738" w14:textId="49DAF8E2" w:rsidR="00F24213" w:rsidRPr="00FD7281" w:rsidRDefault="00F24213" w:rsidP="002D78EE">
      <w:pPr>
        <w:pStyle w:val="Texto0"/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lang w:val="en-GB"/>
        </w:rPr>
      </w:pPr>
      <w:r w:rsidRPr="00FD7281">
        <w:rPr>
          <w:rFonts w:ascii="Arial Narrow" w:hAnsi="Arial Narrow"/>
          <w:sz w:val="22"/>
          <w:szCs w:val="22"/>
          <w:lang w:val="en-GB"/>
        </w:rPr>
        <w:t>Humphreys, A. (2010). Semiotic structure and the legitimation of consumption practices: The case of casino gambling. </w:t>
      </w:r>
      <w:proofErr w:type="gramStart"/>
      <w:r w:rsidRPr="00FD7281">
        <w:rPr>
          <w:rFonts w:ascii="Arial Narrow" w:hAnsi="Arial Narrow"/>
          <w:i/>
          <w:iCs/>
          <w:sz w:val="22"/>
          <w:szCs w:val="22"/>
          <w:lang w:val="en-GB"/>
        </w:rPr>
        <w:t>Journal of Consumer Research</w:t>
      </w:r>
      <w:r w:rsidRPr="00FD7281">
        <w:rPr>
          <w:rFonts w:ascii="Arial Narrow" w:hAnsi="Arial Narrow"/>
          <w:sz w:val="22"/>
          <w:szCs w:val="22"/>
          <w:lang w:val="en-GB"/>
        </w:rPr>
        <w:t>, </w:t>
      </w:r>
      <w:r w:rsidRPr="00FD7281">
        <w:rPr>
          <w:rFonts w:ascii="Arial Narrow" w:hAnsi="Arial Narrow"/>
          <w:i/>
          <w:iCs/>
          <w:sz w:val="22"/>
          <w:szCs w:val="22"/>
          <w:lang w:val="en-GB"/>
        </w:rPr>
        <w:t>37</w:t>
      </w:r>
      <w:r w:rsidRPr="00FD7281">
        <w:rPr>
          <w:rFonts w:ascii="Arial Narrow" w:hAnsi="Arial Narrow"/>
          <w:sz w:val="22"/>
          <w:szCs w:val="22"/>
          <w:lang w:val="en-GB"/>
        </w:rPr>
        <w:t>(3), p.490-510.</w:t>
      </w:r>
      <w:proofErr w:type="gramEnd"/>
      <w:r w:rsidR="00851E2F">
        <w:rPr>
          <w:rFonts w:ascii="Arial Narrow" w:hAnsi="Arial Narrow"/>
          <w:sz w:val="22"/>
          <w:szCs w:val="22"/>
          <w:lang w:val="en-GB"/>
        </w:rPr>
        <w:t xml:space="preserve"> </w:t>
      </w:r>
    </w:p>
    <w:p w14:paraId="5AF8484A" w14:textId="708AC96B" w:rsidR="00F24213" w:rsidRPr="00FD7281" w:rsidRDefault="005B78F9" w:rsidP="002D78EE">
      <w:pPr>
        <w:pStyle w:val="Texto0"/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lang w:val="en-GB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GB"/>
        </w:rPr>
        <w:t>Witkowski</w:t>
      </w:r>
      <w:proofErr w:type="spellEnd"/>
      <w:r w:rsidRPr="00FD7281">
        <w:rPr>
          <w:rFonts w:ascii="Arial Narrow" w:hAnsi="Arial Narrow"/>
          <w:sz w:val="22"/>
          <w:szCs w:val="22"/>
          <w:lang w:val="en-GB"/>
        </w:rPr>
        <w:t>, T.H. &amp; Jones, D.G.B</w:t>
      </w:r>
      <w:proofErr w:type="gramStart"/>
      <w:r w:rsidRPr="00FD7281">
        <w:rPr>
          <w:rFonts w:ascii="Arial Narrow" w:hAnsi="Arial Narrow"/>
          <w:sz w:val="22"/>
          <w:szCs w:val="22"/>
          <w:lang w:val="en-GB"/>
        </w:rPr>
        <w:t>..</w:t>
      </w:r>
      <w:proofErr w:type="gramEnd"/>
      <w:r w:rsidRPr="00FD7281">
        <w:rPr>
          <w:rFonts w:ascii="Arial Narrow" w:hAnsi="Arial Narrow"/>
          <w:sz w:val="22"/>
          <w:szCs w:val="22"/>
          <w:lang w:val="en-GB"/>
        </w:rPr>
        <w:t xml:space="preserve"> (2006)</w:t>
      </w:r>
      <w:proofErr w:type="gramStart"/>
      <w:r w:rsidRPr="00FD7281">
        <w:rPr>
          <w:rFonts w:ascii="Arial Narrow" w:hAnsi="Arial Narrow"/>
          <w:sz w:val="22"/>
          <w:szCs w:val="22"/>
          <w:lang w:val="en-GB"/>
        </w:rPr>
        <w:t xml:space="preserve">. </w:t>
      </w:r>
      <w:r w:rsidRPr="00FD7281">
        <w:rPr>
          <w:rFonts w:ascii="Arial Narrow" w:hAnsi="Arial Narrow"/>
          <w:i/>
          <w:sz w:val="22"/>
          <w:szCs w:val="22"/>
          <w:lang w:val="en-GB"/>
        </w:rPr>
        <w:t>Qualitative historical research in marketing</w:t>
      </w:r>
      <w:r w:rsidRPr="00FD7281">
        <w:rPr>
          <w:rFonts w:ascii="Arial Narrow" w:hAnsi="Arial Narrow"/>
          <w:sz w:val="22"/>
          <w:szCs w:val="22"/>
          <w:lang w:val="en-GB"/>
        </w:rPr>
        <w:t>.</w:t>
      </w:r>
      <w:proofErr w:type="gramEnd"/>
      <w:r w:rsidRPr="00FD7281">
        <w:rPr>
          <w:rFonts w:ascii="Arial Narrow" w:hAnsi="Arial Narrow"/>
          <w:sz w:val="22"/>
          <w:szCs w:val="22"/>
          <w:lang w:val="en-GB"/>
        </w:rPr>
        <w:t xml:space="preserve"> </w:t>
      </w:r>
      <w:proofErr w:type="gramStart"/>
      <w:r w:rsidRPr="00FD7281">
        <w:rPr>
          <w:rFonts w:ascii="Arial Narrow" w:hAnsi="Arial Narrow"/>
          <w:sz w:val="22"/>
          <w:szCs w:val="22"/>
          <w:lang w:val="en-GB"/>
        </w:rPr>
        <w:t>In Belk, R.W. (</w:t>
      </w:r>
      <w:proofErr w:type="spellStart"/>
      <w:r w:rsidRPr="00FD7281">
        <w:rPr>
          <w:rFonts w:ascii="Arial Narrow" w:hAnsi="Arial Narrow"/>
          <w:sz w:val="22"/>
          <w:szCs w:val="22"/>
          <w:lang w:val="en-GB"/>
        </w:rPr>
        <w:t>ed</w:t>
      </w:r>
      <w:proofErr w:type="spellEnd"/>
      <w:r w:rsidRPr="00FD7281">
        <w:rPr>
          <w:rFonts w:ascii="Arial Narrow" w:hAnsi="Arial Narrow"/>
          <w:sz w:val="22"/>
          <w:szCs w:val="22"/>
          <w:lang w:val="en-GB"/>
        </w:rPr>
        <w:t>).</w:t>
      </w:r>
      <w:proofErr w:type="gramEnd"/>
      <w:r w:rsidRPr="00FD7281">
        <w:rPr>
          <w:rFonts w:ascii="Arial Narrow" w:hAnsi="Arial Narrow"/>
          <w:sz w:val="22"/>
          <w:szCs w:val="22"/>
          <w:lang w:val="en-GB"/>
        </w:rPr>
        <w:t xml:space="preserve"> </w:t>
      </w:r>
      <w:proofErr w:type="gramStart"/>
      <w:r w:rsidRPr="00FD7281">
        <w:rPr>
          <w:rFonts w:ascii="Arial Narrow" w:hAnsi="Arial Narrow"/>
          <w:sz w:val="22"/>
          <w:szCs w:val="22"/>
          <w:lang w:val="en-GB"/>
        </w:rPr>
        <w:t>Handbook of qualitative research in Marketing.</w:t>
      </w:r>
      <w:proofErr w:type="gramEnd"/>
      <w:r w:rsidRPr="00FD7281">
        <w:rPr>
          <w:rFonts w:ascii="Arial Narrow" w:hAnsi="Arial Narrow"/>
          <w:sz w:val="22"/>
          <w:szCs w:val="22"/>
          <w:lang w:val="en-GB"/>
        </w:rPr>
        <w:t xml:space="preserve"> Cheltenham: Edward Elgar. </w:t>
      </w:r>
    </w:p>
    <w:p w14:paraId="01FA1A86" w14:textId="77777777" w:rsidR="00C332AC" w:rsidRPr="00851E2F" w:rsidRDefault="00C332AC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18"/>
          <w:szCs w:val="22"/>
          <w:lang w:val="en-US"/>
        </w:rPr>
      </w:pPr>
    </w:p>
    <w:p w14:paraId="72D83FC6" w14:textId="175E0D7A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22"/>
          <w:szCs w:val="22"/>
          <w:lang w:val="en-US"/>
        </w:rPr>
      </w:pPr>
      <w:r w:rsidRPr="00FD7281">
        <w:rPr>
          <w:rFonts w:ascii="Arial Narrow" w:hAnsi="Arial Narrow"/>
          <w:b/>
          <w:sz w:val="22"/>
          <w:szCs w:val="22"/>
          <w:lang w:val="en-US"/>
        </w:rPr>
        <w:t>Session 7</w:t>
      </w:r>
      <w:r w:rsidR="001D18FA" w:rsidRPr="00FD7281">
        <w:rPr>
          <w:rFonts w:ascii="Arial Narrow" w:hAnsi="Arial Narrow"/>
          <w:b/>
          <w:sz w:val="22"/>
          <w:szCs w:val="22"/>
          <w:lang w:val="en-US"/>
        </w:rPr>
        <w:t xml:space="preserve"> – Material Culture </w:t>
      </w:r>
    </w:p>
    <w:p w14:paraId="6D137881" w14:textId="77777777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Kopytoff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I. (1986). The cultural biography of things: commoditization as process.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 xml:space="preserve">In </w:t>
      </w: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Appadurai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>, A.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The social life of things: Commodities in cultural perspective, Cambridge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,  64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>-91</w:t>
      </w:r>
    </w:p>
    <w:p w14:paraId="1F02DB16" w14:textId="6AC261F2" w:rsidR="00895F95" w:rsidRPr="00451AC8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Epp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 xml:space="preserve">, A. M., &amp; Price, L. L. (2010). The storied life of singularized objects: Forces of agency and network transformation. </w:t>
      </w:r>
      <w:proofErr w:type="spellStart"/>
      <w:r w:rsidRPr="00451AC8">
        <w:rPr>
          <w:rFonts w:ascii="Arial Narrow" w:hAnsi="Arial Narrow"/>
          <w:sz w:val="22"/>
          <w:szCs w:val="22"/>
        </w:rPr>
        <w:t>Journal</w:t>
      </w:r>
      <w:proofErr w:type="spellEnd"/>
      <w:r w:rsidRPr="00451AC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51AC8">
        <w:rPr>
          <w:rFonts w:ascii="Arial Narrow" w:hAnsi="Arial Narrow"/>
          <w:sz w:val="22"/>
          <w:szCs w:val="22"/>
        </w:rPr>
        <w:t>of</w:t>
      </w:r>
      <w:proofErr w:type="spellEnd"/>
      <w:r w:rsidRPr="00451AC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51AC8">
        <w:rPr>
          <w:rFonts w:ascii="Arial Narrow" w:hAnsi="Arial Narrow"/>
          <w:sz w:val="22"/>
          <w:szCs w:val="22"/>
        </w:rPr>
        <w:t>Consumer</w:t>
      </w:r>
      <w:proofErr w:type="spellEnd"/>
      <w:r w:rsidRPr="00451AC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51AC8">
        <w:rPr>
          <w:rFonts w:ascii="Arial Narrow" w:hAnsi="Arial Narrow"/>
          <w:sz w:val="22"/>
          <w:szCs w:val="22"/>
        </w:rPr>
        <w:t>Research</w:t>
      </w:r>
      <w:proofErr w:type="spellEnd"/>
      <w:r w:rsidRPr="00451AC8">
        <w:rPr>
          <w:rFonts w:ascii="Arial Narrow" w:hAnsi="Arial Narrow"/>
          <w:sz w:val="22"/>
          <w:szCs w:val="22"/>
        </w:rPr>
        <w:t>, 36(5), 820-837.</w:t>
      </w:r>
      <w:r w:rsidR="00851E2F">
        <w:rPr>
          <w:rFonts w:ascii="Arial Narrow" w:hAnsi="Arial Narrow"/>
          <w:sz w:val="22"/>
          <w:szCs w:val="22"/>
        </w:rPr>
        <w:t xml:space="preserve"> </w:t>
      </w:r>
    </w:p>
    <w:p w14:paraId="4B9B95F6" w14:textId="77777777" w:rsidR="00895F95" w:rsidRPr="00451AC8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451AC8">
        <w:rPr>
          <w:rFonts w:ascii="Arial Narrow" w:hAnsi="Arial Narrow"/>
          <w:sz w:val="22"/>
          <w:szCs w:val="22"/>
        </w:rPr>
        <w:t>Miller, D. (2007). Consumo como cultura material. Horizontes antropológicos, 13(28), 33-63.</w:t>
      </w:r>
    </w:p>
    <w:p w14:paraId="2AD4D656" w14:textId="77777777" w:rsidR="0084265E" w:rsidRPr="00451AC8" w:rsidRDefault="0084265E" w:rsidP="002D78E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lang w:val="en-US" w:eastAsia="en-US"/>
        </w:rPr>
      </w:pPr>
      <w:proofErr w:type="spellStart"/>
      <w:r w:rsidRPr="00FD7281">
        <w:rPr>
          <w:rFonts w:ascii="Arial Narrow" w:hAnsi="Arial Narrow"/>
          <w:sz w:val="22"/>
          <w:szCs w:val="22"/>
          <w:shd w:val="clear" w:color="auto" w:fill="FFFFFF"/>
          <w:lang w:eastAsia="en-US"/>
        </w:rPr>
        <w:t>Moisander</w:t>
      </w:r>
      <w:proofErr w:type="spellEnd"/>
      <w:r w:rsidRPr="00FD7281">
        <w:rPr>
          <w:rFonts w:ascii="Arial Narrow" w:hAnsi="Arial Narrow"/>
          <w:sz w:val="22"/>
          <w:szCs w:val="22"/>
          <w:shd w:val="clear" w:color="auto" w:fill="FFFFFF"/>
          <w:lang w:eastAsia="en-US"/>
        </w:rPr>
        <w:t xml:space="preserve">, J., &amp; </w:t>
      </w:r>
      <w:proofErr w:type="spellStart"/>
      <w:r w:rsidRPr="00FD7281">
        <w:rPr>
          <w:rFonts w:ascii="Arial Narrow" w:hAnsi="Arial Narrow"/>
          <w:sz w:val="22"/>
          <w:szCs w:val="22"/>
          <w:shd w:val="clear" w:color="auto" w:fill="FFFFFF"/>
          <w:lang w:eastAsia="en-US"/>
        </w:rPr>
        <w:t>Valtonen</w:t>
      </w:r>
      <w:proofErr w:type="spellEnd"/>
      <w:r w:rsidRPr="00FD7281">
        <w:rPr>
          <w:rFonts w:ascii="Arial Narrow" w:hAnsi="Arial Narrow"/>
          <w:sz w:val="22"/>
          <w:szCs w:val="22"/>
          <w:shd w:val="clear" w:color="auto" w:fill="FFFFFF"/>
          <w:lang w:eastAsia="en-US"/>
        </w:rPr>
        <w:t>, A. (2006). </w:t>
      </w:r>
      <w:r w:rsidRPr="00451AC8">
        <w:rPr>
          <w:rFonts w:ascii="Arial Narrow" w:hAnsi="Arial Narrow"/>
          <w:i/>
          <w:sz w:val="22"/>
          <w:szCs w:val="22"/>
          <w:shd w:val="clear" w:color="auto" w:fill="FFFFFF"/>
          <w:lang w:val="en-US" w:eastAsia="en-US"/>
        </w:rPr>
        <w:t>Qualitative marketing research</w:t>
      </w:r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 xml:space="preserve">: A cultural approach. </w:t>
      </w:r>
      <w:proofErr w:type="gram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 w:eastAsia="en-US"/>
        </w:rPr>
        <w:t>Sage, chapter 5.</w:t>
      </w:r>
      <w:proofErr w:type="gramEnd"/>
    </w:p>
    <w:p w14:paraId="422F5E29" w14:textId="77777777" w:rsidR="00895F95" w:rsidRPr="00851E2F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18"/>
          <w:szCs w:val="22"/>
          <w:lang w:val="en-US"/>
        </w:rPr>
      </w:pPr>
    </w:p>
    <w:p w14:paraId="2E3C1839" w14:textId="3693EA23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22"/>
          <w:szCs w:val="22"/>
          <w:lang w:val="en-US"/>
        </w:rPr>
      </w:pPr>
      <w:r w:rsidRPr="00FD7281">
        <w:rPr>
          <w:rFonts w:ascii="Arial Narrow" w:hAnsi="Arial Narrow"/>
          <w:b/>
          <w:sz w:val="22"/>
          <w:szCs w:val="22"/>
          <w:lang w:val="en-US"/>
        </w:rPr>
        <w:t>Session 8</w:t>
      </w:r>
      <w:r w:rsidR="00F51CB3">
        <w:rPr>
          <w:rFonts w:ascii="Arial Narrow" w:hAnsi="Arial Narrow"/>
          <w:b/>
          <w:sz w:val="22"/>
          <w:szCs w:val="22"/>
          <w:lang w:val="en-US"/>
        </w:rPr>
        <w:t xml:space="preserve"> –</w:t>
      </w:r>
      <w:r w:rsidR="001D18FA" w:rsidRPr="00FD7281">
        <w:rPr>
          <w:rFonts w:ascii="Arial Narrow" w:hAnsi="Arial Narrow"/>
          <w:b/>
          <w:sz w:val="22"/>
          <w:szCs w:val="22"/>
          <w:lang w:val="en-US"/>
        </w:rPr>
        <w:t xml:space="preserve"> Gender </w:t>
      </w:r>
    </w:p>
    <w:p w14:paraId="527A0791" w14:textId="241B8ECF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 xml:space="preserve">Butler, J. (1986).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Sex and gender in Simone de Beauvoir's Second Sex.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Pr="00FD7281">
        <w:rPr>
          <w:rFonts w:ascii="Arial Narrow" w:hAnsi="Arial Narrow"/>
          <w:i/>
          <w:sz w:val="22"/>
          <w:szCs w:val="22"/>
          <w:lang w:val="en-US"/>
        </w:rPr>
        <w:t>Yale French Studies</w:t>
      </w:r>
      <w:r w:rsidRPr="00FD7281">
        <w:rPr>
          <w:rFonts w:ascii="Arial Narrow" w:hAnsi="Arial Narrow"/>
          <w:sz w:val="22"/>
          <w:szCs w:val="22"/>
          <w:lang w:val="en-US"/>
        </w:rPr>
        <w:t>, (72), 35-49.</w:t>
      </w:r>
      <w:proofErr w:type="gramEnd"/>
      <w:r w:rsidR="00851E2F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2E811CBE" w14:textId="132B427D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Salih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>, S. (2007).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On Judith Butler and Performativity.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Sexualities and commu</w:t>
      </w:r>
      <w:r w:rsidR="00851E2F">
        <w:rPr>
          <w:rFonts w:ascii="Arial Narrow" w:hAnsi="Arial Narrow"/>
          <w:sz w:val="22"/>
          <w:szCs w:val="22"/>
          <w:lang w:val="en-US"/>
        </w:rPr>
        <w:t>nication in everyday life</w:t>
      </w:r>
      <w:r w:rsidRPr="00FD7281">
        <w:rPr>
          <w:rFonts w:ascii="Arial Narrow" w:hAnsi="Arial Narrow"/>
          <w:sz w:val="22"/>
          <w:szCs w:val="22"/>
          <w:lang w:val="en-US"/>
        </w:rPr>
        <w:t xml:space="preserve"> 55-68.</w:t>
      </w:r>
      <w:proofErr w:type="gramEnd"/>
      <w:r w:rsidR="00851E2F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2A388169" w14:textId="1937EFC3" w:rsidR="00895F95" w:rsidRPr="00FD7281" w:rsidRDefault="00895F95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lang w:val="en-US"/>
        </w:rPr>
      </w:pPr>
      <w:proofErr w:type="spellStart"/>
      <w:r w:rsidRPr="00FD7281">
        <w:rPr>
          <w:rFonts w:ascii="Arial Narrow" w:hAnsi="Arial Narrow"/>
          <w:sz w:val="22"/>
          <w:szCs w:val="22"/>
          <w:lang w:val="en-US"/>
        </w:rPr>
        <w:t>Valtonen</w:t>
      </w:r>
      <w:proofErr w:type="spellEnd"/>
      <w:r w:rsidRPr="00FD7281">
        <w:rPr>
          <w:rFonts w:ascii="Arial Narrow" w:hAnsi="Arial Narrow"/>
          <w:sz w:val="22"/>
          <w:szCs w:val="22"/>
          <w:lang w:val="en-US"/>
        </w:rPr>
        <w:t>, A. (2013). Height matters: practicing consumer agency, gender, and body politics. Consumption, Markets and Culture, 16(2)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,196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>-221.</w:t>
      </w:r>
      <w:r w:rsidR="00851E2F" w:rsidRPr="00851E2F">
        <w:rPr>
          <w:rFonts w:ascii="Arial Narrow" w:hAnsi="Arial Narrow"/>
          <w:color w:val="FF0000"/>
          <w:sz w:val="22"/>
          <w:szCs w:val="22"/>
          <w:lang w:val="en-US"/>
        </w:rPr>
        <w:t xml:space="preserve"> </w:t>
      </w:r>
    </w:p>
    <w:p w14:paraId="54C9718F" w14:textId="4CF6A25C" w:rsidR="001D18FA" w:rsidRDefault="001D18FA" w:rsidP="002D78EE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shd w:val="clear" w:color="auto" w:fill="FFFFFF"/>
          <w:lang w:val="en-US"/>
        </w:rPr>
      </w:pPr>
      <w:r w:rsidRPr="00FD7281">
        <w:rPr>
          <w:rFonts w:ascii="Arial Narrow" w:hAnsi="Arial Narrow"/>
          <w:sz w:val="22"/>
          <w:szCs w:val="22"/>
          <w:lang w:val="en-US"/>
        </w:rPr>
        <w:t xml:space="preserve">Scott, L. (2017). </w:t>
      </w:r>
      <w:proofErr w:type="gramStart"/>
      <w:r w:rsidRPr="00FD7281">
        <w:rPr>
          <w:rFonts w:ascii="Arial Narrow" w:hAnsi="Arial Narrow"/>
          <w:sz w:val="22"/>
          <w:szCs w:val="22"/>
          <w:lang w:val="en-US"/>
        </w:rPr>
        <w:t>Consumption on the Feminist Agenda.</w:t>
      </w:r>
      <w:proofErr w:type="gramEnd"/>
      <w:r w:rsidRPr="00FD7281">
        <w:rPr>
          <w:rFonts w:ascii="Arial Narrow" w:hAnsi="Arial Narrow"/>
          <w:sz w:val="22"/>
          <w:szCs w:val="22"/>
          <w:lang w:val="en-US"/>
        </w:rPr>
        <w:t xml:space="preserve"> </w:t>
      </w:r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In Sherry, J.F. &amp; Fischer</w:t>
      </w:r>
      <w:proofErr w:type="gram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,  E</w:t>
      </w:r>
      <w:proofErr w:type="gram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. (</w:t>
      </w: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eds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). </w:t>
      </w:r>
      <w:proofErr w:type="gramStart"/>
      <w:r w:rsidRPr="00451AC8">
        <w:rPr>
          <w:rFonts w:ascii="Arial Narrow" w:hAnsi="Arial Narrow"/>
          <w:i/>
          <w:sz w:val="22"/>
          <w:szCs w:val="22"/>
          <w:shd w:val="clear" w:color="auto" w:fill="FFFFFF"/>
          <w:lang w:val="en-US"/>
        </w:rPr>
        <w:t>Contemporary Consumer Culture Theory.</w:t>
      </w:r>
      <w:proofErr w:type="gram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proofErr w:type="gram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Routledge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Studies in Marketing.</w:t>
      </w:r>
      <w:proofErr w:type="gram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New York: </w:t>
      </w:r>
      <w:proofErr w:type="spellStart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Routledge</w:t>
      </w:r>
      <w:proofErr w:type="spellEnd"/>
      <w:r w:rsidRPr="00451AC8">
        <w:rPr>
          <w:rFonts w:ascii="Arial Narrow" w:hAnsi="Arial Narrow"/>
          <w:sz w:val="22"/>
          <w:szCs w:val="22"/>
          <w:shd w:val="clear" w:color="auto" w:fill="FFFFFF"/>
          <w:lang w:val="en-US"/>
        </w:rPr>
        <w:t>.</w:t>
      </w:r>
    </w:p>
    <w:p w14:paraId="4F1661AD" w14:textId="0FBA5F43" w:rsidR="00475578" w:rsidRDefault="00EE458E" w:rsidP="00405170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Östberg</w:t>
      </w:r>
      <w:proofErr w:type="spellEnd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, J</w:t>
      </w:r>
      <w:proofErr w:type="gramStart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..</w:t>
      </w:r>
      <w:proofErr w:type="gramEnd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(2013)</w:t>
      </w:r>
      <w:proofErr w:type="gramStart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. Masculine self-presentation.</w:t>
      </w:r>
      <w:proofErr w:type="gramEnd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In </w:t>
      </w:r>
      <w:proofErr w:type="spellStart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Ruvio</w:t>
      </w:r>
      <w:proofErr w:type="spellEnd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.</w:t>
      </w:r>
      <w:proofErr w:type="gramEnd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A. A. &amp; Belk, R.W. (</w:t>
      </w:r>
      <w:proofErr w:type="spellStart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ed</w:t>
      </w:r>
      <w:proofErr w:type="spellEnd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). </w:t>
      </w:r>
      <w:proofErr w:type="gramStart"/>
      <w:r w:rsidRPr="00EE458E">
        <w:rPr>
          <w:rFonts w:ascii="Arial Narrow" w:hAnsi="Arial Narrow"/>
          <w:i/>
          <w:sz w:val="22"/>
          <w:szCs w:val="22"/>
          <w:shd w:val="clear" w:color="auto" w:fill="FFFFFF"/>
          <w:lang w:val="en-US"/>
        </w:rPr>
        <w:t xml:space="preserve">The </w:t>
      </w:r>
      <w:proofErr w:type="spellStart"/>
      <w:r w:rsidRPr="00EE458E">
        <w:rPr>
          <w:rFonts w:ascii="Arial Narrow" w:hAnsi="Arial Narrow"/>
          <w:i/>
          <w:sz w:val="22"/>
          <w:szCs w:val="22"/>
          <w:shd w:val="clear" w:color="auto" w:fill="FFFFFF"/>
          <w:lang w:val="en-US"/>
        </w:rPr>
        <w:t>Routledge</w:t>
      </w:r>
      <w:proofErr w:type="spellEnd"/>
      <w:r w:rsidRPr="00EE458E">
        <w:rPr>
          <w:rFonts w:ascii="Arial Narrow" w:hAnsi="Arial Narrow"/>
          <w:i/>
          <w:sz w:val="22"/>
          <w:szCs w:val="22"/>
          <w:shd w:val="clear" w:color="auto" w:fill="FFFFFF"/>
          <w:lang w:val="en-US"/>
        </w:rPr>
        <w:t xml:space="preserve"> companion to identity and consumption</w:t>
      </w:r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.</w:t>
      </w:r>
      <w:proofErr w:type="gramEnd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 xml:space="preserve"> London: </w:t>
      </w:r>
      <w:proofErr w:type="spellStart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Routledge</w:t>
      </w:r>
      <w:proofErr w:type="spellEnd"/>
      <w:r>
        <w:rPr>
          <w:rFonts w:ascii="Arial Narrow" w:hAnsi="Arial Narrow"/>
          <w:sz w:val="22"/>
          <w:szCs w:val="22"/>
          <w:shd w:val="clear" w:color="auto" w:fill="FFFFFF"/>
          <w:lang w:val="en-US"/>
        </w:rPr>
        <w:t>.</w:t>
      </w:r>
    </w:p>
    <w:p w14:paraId="4329B6C5" w14:textId="77777777" w:rsidR="00F51CB3" w:rsidRDefault="00F51CB3" w:rsidP="00405170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shd w:val="clear" w:color="auto" w:fill="FFFFFF"/>
          <w:lang w:val="en-US"/>
        </w:rPr>
      </w:pPr>
    </w:p>
    <w:p w14:paraId="1220CE55" w14:textId="16282227" w:rsidR="00F51CB3" w:rsidRPr="00FD7281" w:rsidRDefault="00F51CB3" w:rsidP="00F51CB3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>Session 9 – P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  <w:lang w:val="en-US"/>
        </w:rPr>
        <w:t>resentation of Final Essay</w:t>
      </w:r>
    </w:p>
    <w:p w14:paraId="32556C19" w14:textId="77777777" w:rsidR="00F51CB3" w:rsidRPr="00405170" w:rsidRDefault="00F51CB3" w:rsidP="00405170">
      <w:pPr>
        <w:pStyle w:val="TEXTO"/>
        <w:autoSpaceDE w:val="0"/>
        <w:autoSpaceDN w:val="0"/>
        <w:adjustRightInd w:val="0"/>
        <w:spacing w:line="276" w:lineRule="auto"/>
        <w:ind w:firstLine="0"/>
        <w:rPr>
          <w:rFonts w:ascii="Arial Narrow" w:hAnsi="Arial Narrow"/>
          <w:sz w:val="22"/>
          <w:szCs w:val="22"/>
          <w:shd w:val="clear" w:color="auto" w:fill="FFFFFF"/>
          <w:lang w:val="en-US"/>
        </w:rPr>
      </w:pPr>
    </w:p>
    <w:sectPr w:rsidR="00F51CB3" w:rsidRPr="00405170" w:rsidSect="0000491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endnotePr>
        <w:numFmt w:val="decimal"/>
      </w:endnotePr>
      <w:pgSz w:w="12240" w:h="15840" w:code="1"/>
      <w:pgMar w:top="1814" w:right="1134" w:bottom="1134" w:left="1644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BFEC" w14:textId="77777777" w:rsidR="0000491C" w:rsidRDefault="0000491C" w:rsidP="00291DEA">
      <w:r>
        <w:separator/>
      </w:r>
    </w:p>
  </w:endnote>
  <w:endnote w:type="continuationSeparator" w:id="0">
    <w:p w14:paraId="6877A6BF" w14:textId="77777777" w:rsidR="0000491C" w:rsidRDefault="0000491C" w:rsidP="0029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EF8D" w14:textId="77777777" w:rsidR="0000491C" w:rsidRDefault="0000491C" w:rsidP="00012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DAAEC" w14:textId="77777777" w:rsidR="0000491C" w:rsidRDefault="0000491C" w:rsidP="008016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28B7" w14:textId="77777777" w:rsidR="0000491C" w:rsidRPr="008016B8" w:rsidRDefault="0000491C" w:rsidP="008016B8">
    <w:pPr>
      <w:pStyle w:val="Footer"/>
      <w:framePr w:wrap="around" w:vAnchor="text" w:hAnchor="margin" w:xAlign="right" w:y="1"/>
      <w:spacing w:before="240"/>
      <w:rPr>
        <w:rStyle w:val="PageNumber"/>
        <w:rFonts w:ascii="Arial Narrow" w:hAnsi="Arial Narrow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CB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FFD2D0" w14:textId="77777777" w:rsidR="0000491C" w:rsidRDefault="0000491C" w:rsidP="008016B8">
    <w:pPr>
      <w:pStyle w:val="Footer"/>
      <w:ind w:right="360"/>
    </w:pPr>
    <w:r>
      <w:rPr>
        <w:noProof/>
        <w:spacing w:val="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0193D5" wp14:editId="37913A28">
              <wp:simplePos x="0" y="0"/>
              <wp:positionH relativeFrom="column">
                <wp:posOffset>12065</wp:posOffset>
              </wp:positionH>
              <wp:positionV relativeFrom="paragraph">
                <wp:posOffset>31115</wp:posOffset>
              </wp:positionV>
              <wp:extent cx="6675755" cy="635"/>
              <wp:effectExtent l="0" t="0" r="0" b="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45pt" to="526.6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" o:allowincell="f" strokeweight=".25pt">
              <v:stroke startarrowwidth="narrow" startarrowlength="short" endarrowwidth="narrow" endarrowlength="short"/>
              <v:shadow opacity="49150f"/>
            </v:line>
          </w:pict>
        </mc:Fallback>
      </mc:AlternateContent>
    </w:r>
    <w:r>
      <w:rPr>
        <w:noProof/>
        <w:spacing w:val="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70D9F6" wp14:editId="59668C81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0" t="0" r="0" b="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" o:allowincell="f" strokeweight=".25pt">
              <v:stroke startarrowwidth="narrow" startarrowlength="short" endarrowwidth="narrow" endarrowlength="short"/>
              <v:shadow opacity="49150f"/>
            </v:line>
          </w:pict>
        </mc:Fallback>
      </mc:AlternateContent>
    </w:r>
    <w:r>
      <w:rPr>
        <w:noProof/>
        <w:spacing w:val="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291E68" wp14:editId="1A806B0D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" o:allowincell="f" strokeweight=".25pt">
              <v:stroke startarrowwidth="narrow" startarrowlength="short" endarrowwidth="narrow" endarrowlength="short"/>
              <v:shadow opacity="49150f"/>
            </v:lin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214769B4" w14:textId="77777777" w:rsidR="0000491C" w:rsidRDefault="0000491C">
    <w:pPr>
      <w:pStyle w:val="Foo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7DB5" w14:textId="77777777" w:rsidR="0000491C" w:rsidRDefault="0000491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67475" wp14:editId="1E0E7F9A">
              <wp:simplePos x="0" y="0"/>
              <wp:positionH relativeFrom="column">
                <wp:posOffset>4965065</wp:posOffset>
              </wp:positionH>
              <wp:positionV relativeFrom="paragraph">
                <wp:posOffset>-28575</wp:posOffset>
              </wp:positionV>
              <wp:extent cx="1697990" cy="5499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6EFAB" w14:textId="77777777" w:rsidR="0000491C" w:rsidRDefault="0000491C">
                          <w:pPr>
                            <w:rPr>
                              <w:rFonts w:ascii="Zurich Cn BT" w:hAnsi="Zurich Cn BT"/>
                              <w:spacing w:val="4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Zurich Cn BT" w:hAnsi="Zurich Cn BT"/>
                              <w:spacing w:val="4"/>
                              <w:sz w:val="14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Zurich Cn BT" w:hAnsi="Zurich Cn BT"/>
                              <w:spacing w:val="4"/>
                              <w:sz w:val="14"/>
                            </w:rPr>
                            <w:t xml:space="preserve"> Nove de Julho 2029</w:t>
                          </w:r>
                        </w:p>
                        <w:p w14:paraId="40A55E45" w14:textId="77777777" w:rsidR="0000491C" w:rsidRDefault="0000491C">
                          <w:pPr>
                            <w:rPr>
                              <w:rFonts w:ascii="Zurich Cn BT" w:hAnsi="Zurich Cn BT"/>
                              <w:spacing w:val="4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spacing w:val="4"/>
                              <w:sz w:val="14"/>
                            </w:rPr>
                            <w:t>01313-902  São Paulo  SP Brasil</w:t>
                          </w:r>
                        </w:p>
                        <w:p w14:paraId="231E4D2B" w14:textId="77777777" w:rsidR="0000491C" w:rsidRDefault="0000491C" w:rsidP="00A433EF">
                          <w:pPr>
                            <w:pStyle w:val="BodyText"/>
                            <w:rPr>
                              <w:spacing w:val="4"/>
                              <w:sz w:val="13"/>
                            </w:rPr>
                          </w:pPr>
                          <w:proofErr w:type="spellStart"/>
                          <w:r>
                            <w:rPr>
                              <w:spacing w:val="4"/>
                            </w:rPr>
                            <w:t>Tel</w:t>
                          </w:r>
                          <w:proofErr w:type="spellEnd"/>
                          <w:r>
                            <w:rPr>
                              <w:spacing w:val="4"/>
                            </w:rPr>
                            <w:t xml:space="preserve"> 011/ 3281 7700  Fax 011/ 3284 1789. Internet www.fgvsp.br</w:t>
                          </w:r>
                          <w:r>
                            <w:rPr>
                              <w:spacing w:val="4"/>
                              <w:sz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31" type="#_x0000_t202" style="position:absolute;left:0;text-align:left;margin-left:390.95pt;margin-top:-2.2pt;width:133.7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" filled="f" stroked="f">
              <v:textbox>
                <w:txbxContent>
                  <w:p w14:paraId="5186EFAB" w14:textId="77777777" w:rsidR="0000491C" w:rsidRDefault="0000491C">
                    <w:pPr>
                      <w:rPr>
                        <w:rFonts w:ascii="Zurich Cn BT" w:hAnsi="Zurich Cn BT"/>
                        <w:spacing w:val="4"/>
                        <w:sz w:val="14"/>
                      </w:rPr>
                    </w:pPr>
                    <w:proofErr w:type="spellStart"/>
                    <w:r>
                      <w:rPr>
                        <w:rFonts w:ascii="Zurich Cn BT" w:hAnsi="Zurich Cn BT"/>
                        <w:spacing w:val="4"/>
                        <w:sz w:val="14"/>
                      </w:rPr>
                      <w:t>Av</w:t>
                    </w:r>
                    <w:proofErr w:type="spellEnd"/>
                    <w:r>
                      <w:rPr>
                        <w:rFonts w:ascii="Zurich Cn BT" w:hAnsi="Zurich Cn BT"/>
                        <w:spacing w:val="4"/>
                        <w:sz w:val="14"/>
                      </w:rPr>
                      <w:t xml:space="preserve"> Nove de Julho 2029</w:t>
                    </w:r>
                  </w:p>
                  <w:p w14:paraId="40A55E45" w14:textId="77777777" w:rsidR="0000491C" w:rsidRDefault="0000491C">
                    <w:pPr>
                      <w:rPr>
                        <w:rFonts w:ascii="Zurich Cn BT" w:hAnsi="Zurich Cn BT"/>
                        <w:spacing w:val="4"/>
                        <w:sz w:val="14"/>
                      </w:rPr>
                    </w:pPr>
                    <w:r>
                      <w:rPr>
                        <w:rFonts w:ascii="Zurich Cn BT" w:hAnsi="Zurich Cn BT"/>
                        <w:spacing w:val="4"/>
                        <w:sz w:val="14"/>
                      </w:rPr>
                      <w:t>01313-902  São Paulo  SP Brasil</w:t>
                    </w:r>
                  </w:p>
                  <w:p w14:paraId="231E4D2B" w14:textId="77777777" w:rsidR="0000491C" w:rsidRDefault="0000491C" w:rsidP="00A433EF">
                    <w:pPr>
                      <w:pStyle w:val="BodyText"/>
                      <w:rPr>
                        <w:spacing w:val="4"/>
                        <w:sz w:val="13"/>
                      </w:rPr>
                    </w:pPr>
                    <w:proofErr w:type="spellStart"/>
                    <w:r>
                      <w:rPr>
                        <w:spacing w:val="4"/>
                      </w:rPr>
                      <w:t>Tel</w:t>
                    </w:r>
                    <w:proofErr w:type="spellEnd"/>
                    <w:r>
                      <w:rPr>
                        <w:spacing w:val="4"/>
                      </w:rPr>
                      <w:t xml:space="preserve"> 011/ 3281 7700  Fax 011/ 3284 1789. Internet www.fgvsp.br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B298641" w14:textId="77777777" w:rsidR="0000491C" w:rsidRDefault="000049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E04D0" w14:textId="77777777" w:rsidR="0000491C" w:rsidRDefault="0000491C" w:rsidP="00291DEA">
      <w:r>
        <w:separator/>
      </w:r>
    </w:p>
  </w:footnote>
  <w:footnote w:type="continuationSeparator" w:id="0">
    <w:p w14:paraId="659E966B" w14:textId="77777777" w:rsidR="0000491C" w:rsidRDefault="0000491C" w:rsidP="00291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0D14" w14:textId="77777777" w:rsidR="0000491C" w:rsidRDefault="0000491C"/>
  <w:p w14:paraId="13B79CBF" w14:textId="77777777" w:rsidR="0000491C" w:rsidRDefault="0000491C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35C8D5" wp14:editId="62665337">
              <wp:simplePos x="0" y="0"/>
              <wp:positionH relativeFrom="column">
                <wp:posOffset>-168275</wp:posOffset>
              </wp:positionH>
              <wp:positionV relativeFrom="paragraph">
                <wp:posOffset>237490</wp:posOffset>
              </wp:positionV>
              <wp:extent cx="1484630" cy="633095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1FB48" w14:textId="77777777" w:rsidR="0000491C" w:rsidRDefault="0000491C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E2173C6" wp14:editId="34633C23">
                                <wp:extent cx="1290320" cy="528320"/>
                                <wp:effectExtent l="0" t="0" r="5080" b="5080"/>
                                <wp:docPr id="14" name="Picture 2" descr="LOG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320" cy="528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13.2pt;margin-top:18.7pt;width:116.9pt;height:4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" stroked="f">
              <v:textbox>
                <w:txbxContent>
                  <w:p w14:paraId="2D41FB48" w14:textId="77777777" w:rsidR="0000491C" w:rsidRDefault="0000491C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E2173C6" wp14:editId="34633C23">
                          <wp:extent cx="1290320" cy="528320"/>
                          <wp:effectExtent l="0" t="0" r="5080" b="5080"/>
                          <wp:docPr id="14" name="Picture 2" descr="LOG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320" cy="528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pacing w:val="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A935BE5" wp14:editId="52391DC8">
              <wp:simplePos x="0" y="0"/>
              <wp:positionH relativeFrom="column">
                <wp:posOffset>12065</wp:posOffset>
              </wp:positionH>
              <wp:positionV relativeFrom="paragraph">
                <wp:posOffset>945515</wp:posOffset>
              </wp:positionV>
              <wp:extent cx="6675755" cy="635"/>
              <wp:effectExtent l="0" t="0" r="0" b="0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4.45pt" to="526.6pt,7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" o:allowincell="f" strokeweight=".25pt">
              <v:stroke startarrowwidth="narrow" startarrowlength="short" endarrowwidth="narrow" endarrowlength="short"/>
              <v:shadow opacity="49150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4386755" wp14:editId="32E11460">
              <wp:simplePos x="0" y="0"/>
              <wp:positionH relativeFrom="column">
                <wp:posOffset>4073525</wp:posOffset>
              </wp:positionH>
              <wp:positionV relativeFrom="paragraph">
                <wp:posOffset>457200</wp:posOffset>
              </wp:positionV>
              <wp:extent cx="92075" cy="457835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71E6911" w14:textId="77777777" w:rsidR="0000491C" w:rsidRDefault="000049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320.75pt;margin-top:36pt;width:7.25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" o:allowincell="f" filled="f" stroked="f">
              <v:shadow opacity="49150f"/>
              <v:textbox inset="1pt,1pt,1pt,1pt">
                <w:txbxContent>
                  <w:p w14:paraId="771E6911" w14:textId="77777777" w:rsidR="0000491C" w:rsidRDefault="0000491C"/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FD7814F" wp14:editId="0988BD1F">
              <wp:simplePos x="0" y="0"/>
              <wp:positionH relativeFrom="column">
                <wp:posOffset>4164965</wp:posOffset>
              </wp:positionH>
              <wp:positionV relativeFrom="paragraph">
                <wp:posOffset>548640</wp:posOffset>
              </wp:positionV>
              <wp:extent cx="92075" cy="274955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F536EF9" w14:textId="77777777" w:rsidR="0000491C" w:rsidRDefault="000049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327.95pt;margin-top:43.2pt;width:7.2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" o:allowincell="f" filled="f" stroked="f">
              <v:shadow opacity="49150f"/>
              <v:textbox inset="1pt,1pt,1pt,1pt">
                <w:txbxContent>
                  <w:p w14:paraId="0F536EF9" w14:textId="77777777" w:rsidR="0000491C" w:rsidRDefault="0000491C"/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DCC06D5" wp14:editId="772EF889">
              <wp:simplePos x="0" y="0"/>
              <wp:positionH relativeFrom="column">
                <wp:posOffset>4073525</wp:posOffset>
              </wp:positionH>
              <wp:positionV relativeFrom="paragraph">
                <wp:posOffset>640080</wp:posOffset>
              </wp:positionV>
              <wp:extent cx="25400" cy="274955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59F970" w14:textId="77777777" w:rsidR="0000491C" w:rsidRDefault="000049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left:0;text-align:left;margin-left:320.75pt;margin-top:50.4pt;width:2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" o:allowincell="f" filled="f" stroked="f">
              <v:shadow opacity="49150f"/>
              <v:textbox inset="1pt,1pt,1pt,1pt">
                <w:txbxContent>
                  <w:p w14:paraId="1B59F970" w14:textId="77777777" w:rsidR="0000491C" w:rsidRDefault="0000491C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DF1D" w14:textId="77777777" w:rsidR="0000491C" w:rsidRDefault="0000491C">
    <w:r>
      <w:rPr>
        <w:noProof/>
        <w:spacing w:val="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97A172" wp14:editId="13197672">
              <wp:simplePos x="0" y="0"/>
              <wp:positionH relativeFrom="column">
                <wp:posOffset>-158750</wp:posOffset>
              </wp:positionH>
              <wp:positionV relativeFrom="paragraph">
                <wp:posOffset>393065</wp:posOffset>
              </wp:positionV>
              <wp:extent cx="1484630" cy="633095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D223B" w14:textId="77777777" w:rsidR="0000491C" w:rsidRDefault="0000491C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E06CFF2" wp14:editId="466470D3">
                                <wp:extent cx="1290320" cy="528320"/>
                                <wp:effectExtent l="0" t="0" r="5080" b="5080"/>
                                <wp:docPr id="13" name="Picture 1" descr="LOG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320" cy="528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30" type="#_x0000_t202" style="position:absolute;left:0;text-align:left;margin-left:-12.45pt;margin-top:30.95pt;width:116.9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" stroked="f">
              <v:textbox>
                <w:txbxContent>
                  <w:p w14:paraId="061D223B" w14:textId="77777777" w:rsidR="0000491C" w:rsidRDefault="0000491C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E06CFF2" wp14:editId="466470D3">
                          <wp:extent cx="1290320" cy="528320"/>
                          <wp:effectExtent l="0" t="0" r="5080" b="5080"/>
                          <wp:docPr id="13" name="Picture 1" descr="LOG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320" cy="528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pacing w:val="0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2E1B9B2" wp14:editId="389DCA0A">
              <wp:simplePos x="0" y="0"/>
              <wp:positionH relativeFrom="column">
                <wp:posOffset>15240</wp:posOffset>
              </wp:positionH>
              <wp:positionV relativeFrom="paragraph">
                <wp:posOffset>1097280</wp:posOffset>
              </wp:positionV>
              <wp:extent cx="6672580" cy="635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258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6.4pt" to="526.6pt,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" o:allowincell="f" strokeweight=".25pt">
              <v:stroke startarrowwidth="narrow" startarrowlength="short" endarrowwidth="narrow" endarrowlength="short"/>
              <v:shadow opacity="49150f"/>
            </v:line>
          </w:pict>
        </mc:Fallback>
      </mc:AlternateContent>
    </w:r>
    <w:r>
      <w:rPr>
        <w:noProof/>
        <w:spacing w:val="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5CBC73" wp14:editId="38B640F3">
              <wp:simplePos x="0" y="0"/>
              <wp:positionH relativeFrom="column">
                <wp:posOffset>12065</wp:posOffset>
              </wp:positionH>
              <wp:positionV relativeFrom="paragraph">
                <wp:posOffset>9326880</wp:posOffset>
              </wp:positionV>
              <wp:extent cx="6675755" cy="635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34.4pt" to="526.6pt,7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" o:allowincell="f" strokeweight=".25pt">
              <v:stroke startarrowwidth="narrow" startarrowlength="short" endarrowwidth="narrow" endarrowlength="short"/>
              <v:shadow opacity="49150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4A0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561AF"/>
    <w:multiLevelType w:val="hybridMultilevel"/>
    <w:tmpl w:val="9260F94C"/>
    <w:lvl w:ilvl="0" w:tplc="5448E9A8">
      <w:start w:val="1"/>
      <w:numFmt w:val="lowerLetter"/>
      <w:lvlText w:val="%1."/>
      <w:lvlJc w:val="left"/>
      <w:pPr>
        <w:ind w:left="720" w:hanging="360"/>
      </w:pPr>
    </w:lvl>
    <w:lvl w:ilvl="1" w:tplc="5E4AB1FE">
      <w:start w:val="1"/>
      <w:numFmt w:val="lowerLetter"/>
      <w:lvlText w:val="%2."/>
      <w:lvlJc w:val="left"/>
      <w:pPr>
        <w:ind w:left="1440" w:hanging="360"/>
      </w:pPr>
    </w:lvl>
    <w:lvl w:ilvl="2" w:tplc="D9E6EC10">
      <w:start w:val="1"/>
      <w:numFmt w:val="lowerLetter"/>
      <w:lvlText w:val="%3."/>
      <w:lvlJc w:val="left"/>
      <w:pPr>
        <w:ind w:left="2160" w:hanging="180"/>
      </w:pPr>
    </w:lvl>
    <w:lvl w:ilvl="3" w:tplc="E286E0C4" w:tentative="1">
      <w:start w:val="1"/>
      <w:numFmt w:val="decimal"/>
      <w:lvlText w:val="%4."/>
      <w:lvlJc w:val="left"/>
      <w:pPr>
        <w:ind w:left="2880" w:hanging="360"/>
      </w:pPr>
    </w:lvl>
    <w:lvl w:ilvl="4" w:tplc="3F587B14" w:tentative="1">
      <w:start w:val="1"/>
      <w:numFmt w:val="lowerLetter"/>
      <w:lvlText w:val="%5."/>
      <w:lvlJc w:val="left"/>
      <w:pPr>
        <w:ind w:left="3600" w:hanging="360"/>
      </w:pPr>
    </w:lvl>
    <w:lvl w:ilvl="5" w:tplc="2F96160A" w:tentative="1">
      <w:start w:val="1"/>
      <w:numFmt w:val="lowerRoman"/>
      <w:lvlText w:val="%6."/>
      <w:lvlJc w:val="right"/>
      <w:pPr>
        <w:ind w:left="4320" w:hanging="180"/>
      </w:pPr>
    </w:lvl>
    <w:lvl w:ilvl="6" w:tplc="ED48AA38" w:tentative="1">
      <w:start w:val="1"/>
      <w:numFmt w:val="decimal"/>
      <w:lvlText w:val="%7."/>
      <w:lvlJc w:val="left"/>
      <w:pPr>
        <w:ind w:left="5040" w:hanging="360"/>
      </w:pPr>
    </w:lvl>
    <w:lvl w:ilvl="7" w:tplc="BFD02738" w:tentative="1">
      <w:start w:val="1"/>
      <w:numFmt w:val="lowerLetter"/>
      <w:lvlText w:val="%8."/>
      <w:lvlJc w:val="left"/>
      <w:pPr>
        <w:ind w:left="5760" w:hanging="360"/>
      </w:pPr>
    </w:lvl>
    <w:lvl w:ilvl="8" w:tplc="FC029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57A2"/>
    <w:multiLevelType w:val="hybridMultilevel"/>
    <w:tmpl w:val="35488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6D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7E602A"/>
    <w:multiLevelType w:val="hybridMultilevel"/>
    <w:tmpl w:val="8EAA70E8"/>
    <w:lvl w:ilvl="0" w:tplc="10DC401A">
      <w:start w:val="1"/>
      <w:numFmt w:val="lowerLetter"/>
      <w:lvlText w:val="%1)"/>
      <w:lvlJc w:val="left"/>
      <w:pPr>
        <w:ind w:left="720" w:hanging="360"/>
      </w:pPr>
    </w:lvl>
    <w:lvl w:ilvl="1" w:tplc="7E588AF0">
      <w:start w:val="1"/>
      <w:numFmt w:val="lowerRoman"/>
      <w:lvlText w:val="%2."/>
      <w:lvlJc w:val="right"/>
      <w:pPr>
        <w:ind w:left="1440" w:hanging="360"/>
      </w:pPr>
    </w:lvl>
    <w:lvl w:ilvl="2" w:tplc="93FEF4CE" w:tentative="1">
      <w:start w:val="1"/>
      <w:numFmt w:val="lowerRoman"/>
      <w:lvlText w:val="%3."/>
      <w:lvlJc w:val="right"/>
      <w:pPr>
        <w:ind w:left="2160" w:hanging="180"/>
      </w:pPr>
    </w:lvl>
    <w:lvl w:ilvl="3" w:tplc="20BE9270" w:tentative="1">
      <w:start w:val="1"/>
      <w:numFmt w:val="decimal"/>
      <w:lvlText w:val="%4."/>
      <w:lvlJc w:val="left"/>
      <w:pPr>
        <w:ind w:left="2880" w:hanging="360"/>
      </w:pPr>
    </w:lvl>
    <w:lvl w:ilvl="4" w:tplc="6C72E336" w:tentative="1">
      <w:start w:val="1"/>
      <w:numFmt w:val="lowerLetter"/>
      <w:lvlText w:val="%5."/>
      <w:lvlJc w:val="left"/>
      <w:pPr>
        <w:ind w:left="3600" w:hanging="360"/>
      </w:pPr>
    </w:lvl>
    <w:lvl w:ilvl="5" w:tplc="2E7E18C6" w:tentative="1">
      <w:start w:val="1"/>
      <w:numFmt w:val="lowerRoman"/>
      <w:lvlText w:val="%6."/>
      <w:lvlJc w:val="right"/>
      <w:pPr>
        <w:ind w:left="4320" w:hanging="180"/>
      </w:pPr>
    </w:lvl>
    <w:lvl w:ilvl="6" w:tplc="EAC2A514" w:tentative="1">
      <w:start w:val="1"/>
      <w:numFmt w:val="decimal"/>
      <w:lvlText w:val="%7."/>
      <w:lvlJc w:val="left"/>
      <w:pPr>
        <w:ind w:left="5040" w:hanging="360"/>
      </w:pPr>
    </w:lvl>
    <w:lvl w:ilvl="7" w:tplc="727EDF88" w:tentative="1">
      <w:start w:val="1"/>
      <w:numFmt w:val="lowerLetter"/>
      <w:lvlText w:val="%8."/>
      <w:lvlJc w:val="left"/>
      <w:pPr>
        <w:ind w:left="5760" w:hanging="360"/>
      </w:pPr>
    </w:lvl>
    <w:lvl w:ilvl="8" w:tplc="F34EB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D1416"/>
    <w:multiLevelType w:val="hybridMultilevel"/>
    <w:tmpl w:val="8EAA70E8"/>
    <w:lvl w:ilvl="0" w:tplc="6778C296">
      <w:start w:val="1"/>
      <w:numFmt w:val="lowerLetter"/>
      <w:lvlText w:val="%1)"/>
      <w:lvlJc w:val="left"/>
      <w:pPr>
        <w:ind w:left="720" w:hanging="360"/>
      </w:pPr>
    </w:lvl>
    <w:lvl w:ilvl="1" w:tplc="6DD87C06">
      <w:start w:val="1"/>
      <w:numFmt w:val="lowerRoman"/>
      <w:lvlText w:val="%2."/>
      <w:lvlJc w:val="right"/>
      <w:pPr>
        <w:ind w:left="1440" w:hanging="360"/>
      </w:pPr>
    </w:lvl>
    <w:lvl w:ilvl="2" w:tplc="7D129F28" w:tentative="1">
      <w:start w:val="1"/>
      <w:numFmt w:val="lowerRoman"/>
      <w:lvlText w:val="%3."/>
      <w:lvlJc w:val="right"/>
      <w:pPr>
        <w:ind w:left="2160" w:hanging="180"/>
      </w:pPr>
    </w:lvl>
    <w:lvl w:ilvl="3" w:tplc="45A429E2" w:tentative="1">
      <w:start w:val="1"/>
      <w:numFmt w:val="decimal"/>
      <w:lvlText w:val="%4."/>
      <w:lvlJc w:val="left"/>
      <w:pPr>
        <w:ind w:left="2880" w:hanging="360"/>
      </w:pPr>
    </w:lvl>
    <w:lvl w:ilvl="4" w:tplc="3DB26668" w:tentative="1">
      <w:start w:val="1"/>
      <w:numFmt w:val="lowerLetter"/>
      <w:lvlText w:val="%5."/>
      <w:lvlJc w:val="left"/>
      <w:pPr>
        <w:ind w:left="3600" w:hanging="360"/>
      </w:pPr>
    </w:lvl>
    <w:lvl w:ilvl="5" w:tplc="0B96D5B8" w:tentative="1">
      <w:start w:val="1"/>
      <w:numFmt w:val="lowerRoman"/>
      <w:lvlText w:val="%6."/>
      <w:lvlJc w:val="right"/>
      <w:pPr>
        <w:ind w:left="4320" w:hanging="180"/>
      </w:pPr>
    </w:lvl>
    <w:lvl w:ilvl="6" w:tplc="A48864E4" w:tentative="1">
      <w:start w:val="1"/>
      <w:numFmt w:val="decimal"/>
      <w:lvlText w:val="%7."/>
      <w:lvlJc w:val="left"/>
      <w:pPr>
        <w:ind w:left="5040" w:hanging="360"/>
      </w:pPr>
    </w:lvl>
    <w:lvl w:ilvl="7" w:tplc="09A8E34C" w:tentative="1">
      <w:start w:val="1"/>
      <w:numFmt w:val="lowerLetter"/>
      <w:lvlText w:val="%8."/>
      <w:lvlJc w:val="left"/>
      <w:pPr>
        <w:ind w:left="5760" w:hanging="360"/>
      </w:pPr>
    </w:lvl>
    <w:lvl w:ilvl="8" w:tplc="5C7A46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ibraries" w:val="&lt;ENLibraries&gt;&lt;Libraries&gt;&lt;item&gt;Trash.enl&lt;/item&gt;&lt;/Libraries&gt;&lt;/ENLibraries&gt;"/>
  </w:docVars>
  <w:rsids>
    <w:rsidRoot w:val="008B60C1"/>
    <w:rsid w:val="000005A5"/>
    <w:rsid w:val="0000491C"/>
    <w:rsid w:val="00011D0D"/>
    <w:rsid w:val="00012CF0"/>
    <w:rsid w:val="00016DCB"/>
    <w:rsid w:val="00017D78"/>
    <w:rsid w:val="00024599"/>
    <w:rsid w:val="0002761E"/>
    <w:rsid w:val="00037F1A"/>
    <w:rsid w:val="00042BCE"/>
    <w:rsid w:val="00060CFE"/>
    <w:rsid w:val="00071EFF"/>
    <w:rsid w:val="00095494"/>
    <w:rsid w:val="000B4645"/>
    <w:rsid w:val="000B6E14"/>
    <w:rsid w:val="000C6787"/>
    <w:rsid w:val="00102902"/>
    <w:rsid w:val="00103AF3"/>
    <w:rsid w:val="00125375"/>
    <w:rsid w:val="0013049E"/>
    <w:rsid w:val="001A5BEB"/>
    <w:rsid w:val="001B270F"/>
    <w:rsid w:val="001D18FA"/>
    <w:rsid w:val="001D4F6F"/>
    <w:rsid w:val="001E2BCC"/>
    <w:rsid w:val="001F5207"/>
    <w:rsid w:val="00210511"/>
    <w:rsid w:val="0022069B"/>
    <w:rsid w:val="00226EA9"/>
    <w:rsid w:val="00236C28"/>
    <w:rsid w:val="0025729B"/>
    <w:rsid w:val="002737AF"/>
    <w:rsid w:val="002750E2"/>
    <w:rsid w:val="00291533"/>
    <w:rsid w:val="00291DEA"/>
    <w:rsid w:val="002C754A"/>
    <w:rsid w:val="002D78EE"/>
    <w:rsid w:val="002F5BD2"/>
    <w:rsid w:val="0031023A"/>
    <w:rsid w:val="003172E8"/>
    <w:rsid w:val="00331C3C"/>
    <w:rsid w:val="0034466B"/>
    <w:rsid w:val="00345EF6"/>
    <w:rsid w:val="00346CCB"/>
    <w:rsid w:val="003C0D7C"/>
    <w:rsid w:val="003C16E3"/>
    <w:rsid w:val="003C6849"/>
    <w:rsid w:val="003D52FE"/>
    <w:rsid w:val="003E192B"/>
    <w:rsid w:val="003F1F2B"/>
    <w:rsid w:val="003F5611"/>
    <w:rsid w:val="003F60C0"/>
    <w:rsid w:val="00401AF4"/>
    <w:rsid w:val="00405170"/>
    <w:rsid w:val="00425996"/>
    <w:rsid w:val="0043384F"/>
    <w:rsid w:val="00441EBB"/>
    <w:rsid w:val="00451AC8"/>
    <w:rsid w:val="004718BE"/>
    <w:rsid w:val="00475578"/>
    <w:rsid w:val="00484269"/>
    <w:rsid w:val="00494CE3"/>
    <w:rsid w:val="004B29B4"/>
    <w:rsid w:val="004C1130"/>
    <w:rsid w:val="004C72EE"/>
    <w:rsid w:val="00505BD9"/>
    <w:rsid w:val="0051627E"/>
    <w:rsid w:val="005169D5"/>
    <w:rsid w:val="005260AD"/>
    <w:rsid w:val="00526861"/>
    <w:rsid w:val="005320AB"/>
    <w:rsid w:val="00551935"/>
    <w:rsid w:val="005542F4"/>
    <w:rsid w:val="005566A9"/>
    <w:rsid w:val="005714AB"/>
    <w:rsid w:val="005774FC"/>
    <w:rsid w:val="005814C6"/>
    <w:rsid w:val="00585FC7"/>
    <w:rsid w:val="005944C4"/>
    <w:rsid w:val="005B1614"/>
    <w:rsid w:val="005B3B64"/>
    <w:rsid w:val="005B78F9"/>
    <w:rsid w:val="005D1183"/>
    <w:rsid w:val="005E5222"/>
    <w:rsid w:val="006040C0"/>
    <w:rsid w:val="00606944"/>
    <w:rsid w:val="006128B0"/>
    <w:rsid w:val="0063176B"/>
    <w:rsid w:val="0066290B"/>
    <w:rsid w:val="00680915"/>
    <w:rsid w:val="006846FE"/>
    <w:rsid w:val="0068472F"/>
    <w:rsid w:val="006A412D"/>
    <w:rsid w:val="006B3A08"/>
    <w:rsid w:val="006C6B1C"/>
    <w:rsid w:val="006F645C"/>
    <w:rsid w:val="00713141"/>
    <w:rsid w:val="00753ED5"/>
    <w:rsid w:val="0076470C"/>
    <w:rsid w:val="0077220B"/>
    <w:rsid w:val="007A159F"/>
    <w:rsid w:val="007B5C65"/>
    <w:rsid w:val="007C3FC4"/>
    <w:rsid w:val="007D551C"/>
    <w:rsid w:val="007D710F"/>
    <w:rsid w:val="007F0EE8"/>
    <w:rsid w:val="008016B8"/>
    <w:rsid w:val="008248EB"/>
    <w:rsid w:val="00830516"/>
    <w:rsid w:val="00833564"/>
    <w:rsid w:val="00841144"/>
    <w:rsid w:val="0084265E"/>
    <w:rsid w:val="00847F2D"/>
    <w:rsid w:val="00851E2F"/>
    <w:rsid w:val="0085310C"/>
    <w:rsid w:val="008600A8"/>
    <w:rsid w:val="00875C21"/>
    <w:rsid w:val="00895F95"/>
    <w:rsid w:val="008B0ED3"/>
    <w:rsid w:val="008B3E98"/>
    <w:rsid w:val="008B60C1"/>
    <w:rsid w:val="008C4C95"/>
    <w:rsid w:val="008C4CA1"/>
    <w:rsid w:val="008C78FC"/>
    <w:rsid w:val="008D0294"/>
    <w:rsid w:val="008E26D1"/>
    <w:rsid w:val="008E3D58"/>
    <w:rsid w:val="008F300D"/>
    <w:rsid w:val="00916718"/>
    <w:rsid w:val="0095621F"/>
    <w:rsid w:val="00967110"/>
    <w:rsid w:val="00986126"/>
    <w:rsid w:val="009A5A08"/>
    <w:rsid w:val="009B7FF5"/>
    <w:rsid w:val="009D35CF"/>
    <w:rsid w:val="00A360FD"/>
    <w:rsid w:val="00A422B9"/>
    <w:rsid w:val="00A433EF"/>
    <w:rsid w:val="00A51EB5"/>
    <w:rsid w:val="00A56F74"/>
    <w:rsid w:val="00A660D1"/>
    <w:rsid w:val="00AC3194"/>
    <w:rsid w:val="00AC38D1"/>
    <w:rsid w:val="00AE3620"/>
    <w:rsid w:val="00B00C87"/>
    <w:rsid w:val="00B0696A"/>
    <w:rsid w:val="00B109EE"/>
    <w:rsid w:val="00B138F5"/>
    <w:rsid w:val="00B26327"/>
    <w:rsid w:val="00B519E4"/>
    <w:rsid w:val="00B52B58"/>
    <w:rsid w:val="00B603F2"/>
    <w:rsid w:val="00B66FB4"/>
    <w:rsid w:val="00B674D4"/>
    <w:rsid w:val="00B803FB"/>
    <w:rsid w:val="00BE56E3"/>
    <w:rsid w:val="00BE6ADF"/>
    <w:rsid w:val="00BF5D57"/>
    <w:rsid w:val="00C14051"/>
    <w:rsid w:val="00C332AC"/>
    <w:rsid w:val="00C44BF0"/>
    <w:rsid w:val="00C45439"/>
    <w:rsid w:val="00C641FB"/>
    <w:rsid w:val="00C65226"/>
    <w:rsid w:val="00C65412"/>
    <w:rsid w:val="00C74467"/>
    <w:rsid w:val="00C74687"/>
    <w:rsid w:val="00C80492"/>
    <w:rsid w:val="00C96F2F"/>
    <w:rsid w:val="00CA4B1F"/>
    <w:rsid w:val="00CB0059"/>
    <w:rsid w:val="00CC0072"/>
    <w:rsid w:val="00CD0D1B"/>
    <w:rsid w:val="00CD7F81"/>
    <w:rsid w:val="00CF76B1"/>
    <w:rsid w:val="00D16924"/>
    <w:rsid w:val="00D1728A"/>
    <w:rsid w:val="00D5438B"/>
    <w:rsid w:val="00D56E01"/>
    <w:rsid w:val="00D70815"/>
    <w:rsid w:val="00D7701C"/>
    <w:rsid w:val="00D97F92"/>
    <w:rsid w:val="00DC3062"/>
    <w:rsid w:val="00DC5478"/>
    <w:rsid w:val="00DC7A6F"/>
    <w:rsid w:val="00E03750"/>
    <w:rsid w:val="00E52568"/>
    <w:rsid w:val="00E77FC9"/>
    <w:rsid w:val="00E8214F"/>
    <w:rsid w:val="00E87E47"/>
    <w:rsid w:val="00E9284C"/>
    <w:rsid w:val="00E95931"/>
    <w:rsid w:val="00EC580C"/>
    <w:rsid w:val="00ED1863"/>
    <w:rsid w:val="00EE0107"/>
    <w:rsid w:val="00EE271C"/>
    <w:rsid w:val="00EE458E"/>
    <w:rsid w:val="00F03E30"/>
    <w:rsid w:val="00F20F00"/>
    <w:rsid w:val="00F24213"/>
    <w:rsid w:val="00F30B6B"/>
    <w:rsid w:val="00F47127"/>
    <w:rsid w:val="00F47B02"/>
    <w:rsid w:val="00F51CB3"/>
    <w:rsid w:val="00F53B54"/>
    <w:rsid w:val="00F71AB5"/>
    <w:rsid w:val="00FA68C6"/>
    <w:rsid w:val="00FB1BBC"/>
    <w:rsid w:val="00FB3822"/>
    <w:rsid w:val="00FD39EB"/>
    <w:rsid w:val="00FD7281"/>
    <w:rsid w:val="00FE091C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E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6521"/>
      </w:tabs>
      <w:jc w:val="both"/>
    </w:pPr>
    <w:rPr>
      <w:spacing w:val="-5"/>
      <w:lang w:eastAsia="pt-BR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Heading3">
    <w:name w:val="heading 3"/>
    <w:basedOn w:val="Normal"/>
    <w:next w:val="Normal"/>
    <w:qFormat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Heading6">
    <w:name w:val="heading 6"/>
    <w:basedOn w:val="Normal"/>
    <w:next w:val="Normal"/>
    <w:qFormat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Heading7">
    <w:name w:val="heading 7"/>
    <w:basedOn w:val="Normal"/>
    <w:next w:val="Normal"/>
    <w:qFormat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Heading8">
    <w:name w:val="heading 8"/>
    <w:basedOn w:val="Normal"/>
    <w:next w:val="Normal"/>
    <w:qFormat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Heading9">
    <w:name w:val="heading 9"/>
    <w:basedOn w:val="Normal"/>
    <w:next w:val="Normal"/>
    <w:qFormat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pPr>
      <w:tabs>
        <w:tab w:val="clear" w:pos="6521"/>
      </w:tabs>
      <w:ind w:firstLine="340"/>
    </w:pPr>
    <w:rPr>
      <w:spacing w:val="0"/>
    </w:rPr>
  </w:style>
  <w:style w:type="character" w:customStyle="1" w:styleId="TEXTOChar">
    <w:name w:val="TEXTO Char"/>
    <w:link w:val="TEXTO"/>
    <w:rsid w:val="005C3F85"/>
    <w:rPr>
      <w:lang w:val="pt-BR" w:eastAsia="pt-BR" w:bidi="ar-SA"/>
    </w:rPr>
  </w:style>
  <w:style w:type="paragraph" w:styleId="Header">
    <w:name w:val="header"/>
    <w:basedOn w:val="Normal"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Footer">
    <w:name w:val="footer"/>
    <w:basedOn w:val="Normal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pPr>
      <w:tabs>
        <w:tab w:val="left" w:leader="dot" w:pos="7201"/>
      </w:tabs>
      <w:ind w:left="340"/>
    </w:pPr>
    <w:rPr>
      <w:noProof/>
      <w:lang w:eastAsia="pt-BR"/>
    </w:rPr>
  </w:style>
  <w:style w:type="paragraph" w:customStyle="1" w:styleId="NIVEL1">
    <w:name w:val="NIVEL1"/>
    <w:next w:val="Normal"/>
    <w:pPr>
      <w:ind w:left="624" w:hanging="284"/>
    </w:pPr>
    <w:rPr>
      <w:lang w:eastAsia="pt-BR"/>
    </w:rPr>
  </w:style>
  <w:style w:type="paragraph" w:customStyle="1" w:styleId="NIVEL2">
    <w:name w:val="NIVEL2"/>
    <w:basedOn w:val="NIVEL1"/>
    <w:next w:val="Normal"/>
    <w:pPr>
      <w:ind w:left="908"/>
    </w:pPr>
  </w:style>
  <w:style w:type="paragraph" w:customStyle="1" w:styleId="NIVEL3">
    <w:name w:val="NIVEL3"/>
    <w:basedOn w:val="NIVEL1"/>
    <w:next w:val="Normal"/>
    <w:pPr>
      <w:ind w:left="1191"/>
    </w:pPr>
  </w:style>
  <w:style w:type="paragraph" w:customStyle="1" w:styleId="ENTRELINHA">
    <w:name w:val="ENTRELINHA"/>
    <w:next w:val="Normal"/>
    <w:rPr>
      <w:sz w:val="16"/>
      <w:lang w:eastAsia="pt-BR"/>
    </w:rPr>
  </w:style>
  <w:style w:type="paragraph" w:customStyle="1" w:styleId="TITULO01">
    <w:name w:val="TITULO01"/>
    <w:next w:val="Normal"/>
    <w:pPr>
      <w:tabs>
        <w:tab w:val="left" w:pos="227"/>
      </w:tabs>
      <w:spacing w:before="120" w:after="60"/>
    </w:pPr>
    <w:rPr>
      <w:u w:val="single"/>
      <w:lang w:eastAsia="pt-BR"/>
    </w:rPr>
  </w:style>
  <w:style w:type="paragraph" w:customStyle="1" w:styleId="TITULO02">
    <w:name w:val="TITULO02"/>
    <w:basedOn w:val="TITULO01"/>
    <w:next w:val="Normal"/>
    <w:pPr>
      <w:ind w:left="340"/>
    </w:pPr>
  </w:style>
  <w:style w:type="paragraph" w:customStyle="1" w:styleId="BIBLIOGRAFIA">
    <w:name w:val="BIBLIOGRAFIA"/>
    <w:next w:val="Normal"/>
    <w:pPr>
      <w:ind w:left="680" w:hanging="340"/>
    </w:pPr>
    <w:rPr>
      <w:lang w:eastAsia="pt-BR"/>
    </w:rPr>
  </w:style>
  <w:style w:type="paragraph" w:customStyle="1" w:styleId="TARJA">
    <w:name w:val="TARJA"/>
    <w:next w:val="TEXTO"/>
    <w:pPr>
      <w:shd w:val="pct10" w:color="auto" w:fill="auto"/>
      <w:spacing w:before="240" w:after="120"/>
      <w:ind w:firstLine="340"/>
    </w:pPr>
    <w:rPr>
      <w:b/>
      <w:caps/>
      <w:noProof/>
      <w:sz w:val="18"/>
      <w:lang w:eastAsia="pt-BR"/>
    </w:rPr>
  </w:style>
  <w:style w:type="paragraph" w:styleId="BodyText">
    <w:name w:val="Body Text"/>
    <w:basedOn w:val="Normal"/>
    <w:pPr>
      <w:jc w:val="left"/>
    </w:pPr>
    <w:rPr>
      <w:rFonts w:ascii="Zurich Cn BT" w:hAnsi="Zurich Cn BT"/>
      <w:spacing w:val="8"/>
      <w:sz w:val="14"/>
    </w:rPr>
  </w:style>
  <w:style w:type="paragraph" w:customStyle="1" w:styleId="SUBTIT">
    <w:name w:val="SUB_TIT"/>
    <w:next w:val="Normal"/>
    <w:pPr>
      <w:tabs>
        <w:tab w:val="left" w:leader="dot" w:pos="1701"/>
        <w:tab w:val="left" w:pos="1843"/>
      </w:tabs>
      <w:ind w:right="-17" w:firstLine="340"/>
    </w:pPr>
    <w:rPr>
      <w:b/>
      <w:noProof/>
      <w:lang w:eastAsia="pt-BR"/>
    </w:rPr>
  </w:style>
  <w:style w:type="paragraph" w:customStyle="1" w:styleId="ITEM">
    <w:name w:val="ITEM"/>
    <w:basedOn w:val="NIVEL1"/>
    <w:next w:val="Normal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customStyle="1" w:styleId="1DEPTOS">
    <w:name w:val="1DEPTOS"/>
    <w:basedOn w:val="Normal"/>
    <w:rPr>
      <w:b/>
      <w:sz w:val="18"/>
    </w:rPr>
  </w:style>
  <w:style w:type="paragraph" w:customStyle="1" w:styleId="2CURSO">
    <w:name w:val="2CURSO"/>
    <w:basedOn w:val="Normal"/>
    <w:rPr>
      <w:b/>
      <w:sz w:val="18"/>
      <w:lang w:val="pt-PT"/>
    </w:rPr>
  </w:style>
  <w:style w:type="paragraph" w:customStyle="1" w:styleId="3PERIODO">
    <w:name w:val="3PERIODO"/>
    <w:basedOn w:val="Normal"/>
    <w:rPr>
      <w:b/>
      <w:sz w:val="18"/>
      <w:lang w:val="pt-PT"/>
    </w:rPr>
  </w:style>
  <w:style w:type="character" w:styleId="Hyperlink">
    <w:name w:val="Hyperlink"/>
    <w:rsid w:val="005C3F85"/>
    <w:rPr>
      <w:color w:val="0000FF"/>
      <w:u w:val="single"/>
    </w:rPr>
  </w:style>
  <w:style w:type="paragraph" w:styleId="BodyTextIndent">
    <w:name w:val="Body Text Indent"/>
    <w:basedOn w:val="Normal"/>
    <w:rsid w:val="005C3F85"/>
    <w:pPr>
      <w:spacing w:after="120"/>
      <w:ind w:left="283"/>
    </w:pPr>
  </w:style>
  <w:style w:type="paragraph" w:customStyle="1" w:styleId="NormalWeb15">
    <w:name w:val="Normal (Web)15"/>
    <w:basedOn w:val="Normal"/>
    <w:rsid w:val="005C3F85"/>
    <w:pPr>
      <w:tabs>
        <w:tab w:val="clear" w:pos="6521"/>
      </w:tabs>
      <w:spacing w:before="141" w:after="141"/>
      <w:jc w:val="left"/>
    </w:pPr>
    <w:rPr>
      <w:rFonts w:ascii="Verdana" w:eastAsia="MS Mincho" w:hAnsi="Verdana"/>
      <w:spacing w:val="0"/>
      <w:sz w:val="24"/>
      <w:szCs w:val="24"/>
      <w:lang w:eastAsia="ja-JP"/>
    </w:rPr>
  </w:style>
  <w:style w:type="paragraph" w:customStyle="1" w:styleId="bodytext0">
    <w:name w:val="bodytext"/>
    <w:basedOn w:val="Normal"/>
    <w:rsid w:val="005C3F85"/>
    <w:pPr>
      <w:tabs>
        <w:tab w:val="clear" w:pos="6521"/>
      </w:tabs>
      <w:spacing w:before="100" w:beforeAutospacing="1" w:after="100" w:afterAutospacing="1"/>
    </w:pPr>
    <w:rPr>
      <w:rFonts w:ascii="Verdana" w:eastAsia="MS Mincho" w:hAnsi="Verdana"/>
      <w:color w:val="000000"/>
      <w:spacing w:val="0"/>
      <w:sz w:val="17"/>
      <w:szCs w:val="17"/>
      <w:lang w:eastAsia="ja-JP"/>
    </w:rPr>
  </w:style>
  <w:style w:type="paragraph" w:customStyle="1" w:styleId="bodytext1">
    <w:name w:val="bodytext1"/>
    <w:basedOn w:val="Normal"/>
    <w:rsid w:val="005C3F85"/>
    <w:pPr>
      <w:tabs>
        <w:tab w:val="clear" w:pos="6521"/>
      </w:tabs>
      <w:spacing w:before="141" w:after="141"/>
      <w:ind w:left="141" w:right="141"/>
    </w:pPr>
    <w:rPr>
      <w:rFonts w:ascii="Geneva" w:eastAsia="MS Mincho" w:hAnsi="Geneva"/>
      <w:color w:val="6C6C6C"/>
      <w:spacing w:val="0"/>
      <w:sz w:val="16"/>
      <w:szCs w:val="16"/>
      <w:lang w:eastAsia="ja-JP"/>
    </w:rPr>
  </w:style>
  <w:style w:type="paragraph" w:customStyle="1" w:styleId="Ttulo11">
    <w:name w:val="Título 11"/>
    <w:basedOn w:val="Normal"/>
    <w:rsid w:val="005C3F85"/>
    <w:pPr>
      <w:tabs>
        <w:tab w:val="clear" w:pos="6521"/>
      </w:tabs>
      <w:spacing w:before="141" w:after="28"/>
      <w:ind w:left="141"/>
      <w:jc w:val="left"/>
      <w:outlineLvl w:val="1"/>
    </w:pPr>
    <w:rPr>
      <w:rFonts w:ascii="Geneva" w:eastAsia="MS Mincho" w:hAnsi="Geneva"/>
      <w:b/>
      <w:bCs/>
      <w:color w:val="6C6C6C"/>
      <w:spacing w:val="0"/>
      <w:kern w:val="36"/>
      <w:sz w:val="17"/>
      <w:szCs w:val="17"/>
      <w:lang w:eastAsia="ja-JP"/>
    </w:rPr>
  </w:style>
  <w:style w:type="paragraph" w:styleId="z-TopofForm">
    <w:name w:val="HTML Top of Form"/>
    <w:basedOn w:val="Normal"/>
    <w:next w:val="Normal"/>
    <w:hidden/>
    <w:rsid w:val="005C3F85"/>
    <w:pPr>
      <w:pBdr>
        <w:bottom w:val="single" w:sz="6" w:space="1" w:color="auto"/>
      </w:pBdr>
      <w:tabs>
        <w:tab w:val="clear" w:pos="6521"/>
      </w:tabs>
      <w:jc w:val="center"/>
    </w:pPr>
    <w:rPr>
      <w:rFonts w:ascii="Arial" w:eastAsia="MS Mincho" w:hAnsi="Arial" w:cs="Arial"/>
      <w:vanish/>
      <w:spacing w:val="0"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hidden/>
    <w:rsid w:val="005C3F85"/>
    <w:pPr>
      <w:pBdr>
        <w:top w:val="single" w:sz="6" w:space="1" w:color="auto"/>
      </w:pBdr>
      <w:tabs>
        <w:tab w:val="clear" w:pos="6521"/>
      </w:tabs>
      <w:jc w:val="center"/>
    </w:pPr>
    <w:rPr>
      <w:rFonts w:ascii="Arial" w:eastAsia="MS Mincho" w:hAnsi="Arial" w:cs="Arial"/>
      <w:vanish/>
      <w:spacing w:val="0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5C3F85"/>
    <w:pPr>
      <w:tabs>
        <w:tab w:val="clear" w:pos="6521"/>
      </w:tabs>
      <w:spacing w:before="100" w:beforeAutospacing="1" w:after="100" w:afterAutospacing="1"/>
      <w:jc w:val="left"/>
    </w:pPr>
    <w:rPr>
      <w:rFonts w:ascii="Arial" w:hAnsi="Arial" w:cs="Arial"/>
      <w:spacing w:val="0"/>
      <w:sz w:val="15"/>
      <w:szCs w:val="15"/>
    </w:rPr>
  </w:style>
  <w:style w:type="character" w:customStyle="1" w:styleId="TEXTOCharChar">
    <w:name w:val="TEXTO Char Char"/>
    <w:rsid w:val="005C3F85"/>
    <w:rPr>
      <w:spacing w:val="-5"/>
      <w:lang w:val="pt-BR" w:eastAsia="pt-BR" w:bidi="ar-SA"/>
    </w:rPr>
  </w:style>
  <w:style w:type="character" w:customStyle="1" w:styleId="artdesctext1">
    <w:name w:val="artdesctext1"/>
    <w:rsid w:val="005C3F8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italic1">
    <w:name w:val="italic1"/>
    <w:rsid w:val="005C3F85"/>
    <w:rPr>
      <w:rFonts w:ascii="Arial" w:hAnsi="Arial" w:cs="Arial" w:hint="default"/>
      <w:i/>
      <w:iCs/>
      <w:sz w:val="19"/>
      <w:szCs w:val="19"/>
    </w:rPr>
  </w:style>
  <w:style w:type="character" w:customStyle="1" w:styleId="bold1">
    <w:name w:val="bold1"/>
    <w:rsid w:val="005C3F85"/>
    <w:rPr>
      <w:rFonts w:ascii="Arial" w:hAnsi="Arial" w:cs="Arial" w:hint="default"/>
      <w:b/>
      <w:bCs/>
      <w:sz w:val="19"/>
      <w:szCs w:val="19"/>
    </w:rPr>
  </w:style>
  <w:style w:type="character" w:styleId="Strong">
    <w:name w:val="Strong"/>
    <w:uiPriority w:val="22"/>
    <w:qFormat/>
    <w:rsid w:val="005C3F85"/>
    <w:rPr>
      <w:b/>
      <w:bCs/>
    </w:rPr>
  </w:style>
  <w:style w:type="character" w:customStyle="1" w:styleId="productheadnotunderlined1">
    <w:name w:val="productheadnotunderlined1"/>
    <w:rsid w:val="005C3F85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  <w:shd w:val="clear" w:color="auto" w:fill="F1F1FF"/>
    </w:rPr>
  </w:style>
  <w:style w:type="character" w:styleId="PageNumber">
    <w:name w:val="page number"/>
    <w:basedOn w:val="DefaultParagraphFont"/>
    <w:rsid w:val="005C3F85"/>
  </w:style>
  <w:style w:type="character" w:customStyle="1" w:styleId="apple-style-span">
    <w:name w:val="apple-style-span"/>
    <w:basedOn w:val="DefaultParagraphFont"/>
    <w:rsid w:val="00C040EA"/>
  </w:style>
  <w:style w:type="paragraph" w:styleId="PlainText">
    <w:name w:val="Plain Text"/>
    <w:basedOn w:val="Normal"/>
    <w:link w:val="PlainTextChar"/>
    <w:uiPriority w:val="99"/>
    <w:unhideWhenUsed/>
    <w:rsid w:val="00346C6B"/>
    <w:pPr>
      <w:tabs>
        <w:tab w:val="clear" w:pos="6521"/>
      </w:tabs>
      <w:jc w:val="left"/>
    </w:pPr>
    <w:rPr>
      <w:rFonts w:ascii="Consolas" w:eastAsia="Calibri" w:hAnsi="Consolas"/>
      <w:spacing w:val="0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46C6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medium-font">
    <w:name w:val="medium-font"/>
    <w:basedOn w:val="DefaultParagraphFont"/>
    <w:rsid w:val="00EB6048"/>
  </w:style>
  <w:style w:type="character" w:customStyle="1" w:styleId="title-link-wrapper">
    <w:name w:val="title-link-wrapper"/>
    <w:basedOn w:val="DefaultParagraphFont"/>
    <w:rsid w:val="00363F5E"/>
  </w:style>
  <w:style w:type="character" w:customStyle="1" w:styleId="apple-converted-space">
    <w:name w:val="apple-converted-space"/>
    <w:basedOn w:val="DefaultParagraphFont"/>
    <w:rsid w:val="00363F5E"/>
  </w:style>
  <w:style w:type="character" w:styleId="Emphasis">
    <w:name w:val="Emphasis"/>
    <w:uiPriority w:val="20"/>
    <w:qFormat/>
    <w:rsid w:val="00363F5E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833E2"/>
    <w:pPr>
      <w:tabs>
        <w:tab w:val="clear" w:pos="6521"/>
      </w:tabs>
      <w:spacing w:after="120" w:line="360" w:lineRule="auto"/>
      <w:ind w:left="720"/>
      <w:contextualSpacing/>
      <w:jc w:val="left"/>
    </w:pPr>
    <w:rPr>
      <w:rFonts w:eastAsia="Calibri"/>
      <w:spacing w:val="0"/>
      <w:sz w:val="24"/>
      <w:szCs w:val="24"/>
    </w:rPr>
  </w:style>
  <w:style w:type="table" w:styleId="TableGrid">
    <w:name w:val="Table Grid"/>
    <w:basedOn w:val="TableNormal"/>
    <w:rsid w:val="00E613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8B6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styleId="FollowedHyperlink">
    <w:name w:val="FollowedHyperlink"/>
    <w:rsid w:val="00371B59"/>
    <w:rPr>
      <w:color w:val="800080"/>
      <w:u w:val="single"/>
    </w:rPr>
  </w:style>
  <w:style w:type="character" w:customStyle="1" w:styleId="Heading1Char">
    <w:name w:val="Heading 1 Char"/>
    <w:link w:val="Heading1"/>
    <w:rsid w:val="00BE5F47"/>
    <w:rPr>
      <w:rFonts w:ascii="Arial MT Black" w:hAnsi="Arial MT Black"/>
      <w:spacing w:val="-10"/>
      <w:kern w:val="20"/>
    </w:rPr>
  </w:style>
  <w:style w:type="paragraph" w:customStyle="1" w:styleId="EstiloEsquerda">
    <w:name w:val="Estilo Esquerda"/>
    <w:basedOn w:val="Normal"/>
    <w:rsid w:val="00ED1863"/>
    <w:pPr>
      <w:tabs>
        <w:tab w:val="clear" w:pos="6521"/>
      </w:tabs>
    </w:pPr>
    <w:rPr>
      <w:rFonts w:ascii="Arial" w:hAnsi="Arial"/>
      <w:snapToGrid w:val="0"/>
      <w:spacing w:val="0"/>
    </w:rPr>
  </w:style>
  <w:style w:type="character" w:customStyle="1" w:styleId="hps">
    <w:name w:val="hps"/>
    <w:rsid w:val="00ED1863"/>
  </w:style>
  <w:style w:type="character" w:customStyle="1" w:styleId="TextoChar0">
    <w:name w:val="Texto Char"/>
    <w:link w:val="Texto0"/>
    <w:uiPriority w:val="99"/>
    <w:locked/>
    <w:rsid w:val="00F24213"/>
    <w:rPr>
      <w:lang w:eastAsia="zh-CN"/>
    </w:rPr>
  </w:style>
  <w:style w:type="paragraph" w:customStyle="1" w:styleId="Texto0">
    <w:name w:val="Texto"/>
    <w:basedOn w:val="Normal"/>
    <w:link w:val="TextoChar0"/>
    <w:uiPriority w:val="99"/>
    <w:qFormat/>
    <w:rsid w:val="00F24213"/>
    <w:pPr>
      <w:tabs>
        <w:tab w:val="clear" w:pos="6521"/>
        <w:tab w:val="left" w:pos="1134"/>
      </w:tabs>
      <w:suppressAutoHyphens/>
      <w:spacing w:line="360" w:lineRule="auto"/>
    </w:pPr>
    <w:rPr>
      <w:spacing w:val="0"/>
      <w:lang w:eastAsia="zh-CN"/>
    </w:rPr>
  </w:style>
  <w:style w:type="paragraph" w:styleId="BalloonText">
    <w:name w:val="Balloon Text"/>
    <w:basedOn w:val="Normal"/>
    <w:link w:val="BalloonTextChar"/>
    <w:rsid w:val="001D4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F6F"/>
    <w:rPr>
      <w:rFonts w:ascii="Lucida Grande" w:hAnsi="Lucida Grande" w:cs="Lucida Grande"/>
      <w:spacing w:val="-5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6521"/>
      </w:tabs>
      <w:jc w:val="both"/>
    </w:pPr>
    <w:rPr>
      <w:spacing w:val="-5"/>
      <w:lang w:eastAsia="pt-BR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Heading3">
    <w:name w:val="heading 3"/>
    <w:basedOn w:val="Normal"/>
    <w:next w:val="Normal"/>
    <w:qFormat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Heading6">
    <w:name w:val="heading 6"/>
    <w:basedOn w:val="Normal"/>
    <w:next w:val="Normal"/>
    <w:qFormat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Heading7">
    <w:name w:val="heading 7"/>
    <w:basedOn w:val="Normal"/>
    <w:next w:val="Normal"/>
    <w:qFormat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Heading8">
    <w:name w:val="heading 8"/>
    <w:basedOn w:val="Normal"/>
    <w:next w:val="Normal"/>
    <w:qFormat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Heading9">
    <w:name w:val="heading 9"/>
    <w:basedOn w:val="Normal"/>
    <w:next w:val="Normal"/>
    <w:qFormat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pPr>
      <w:tabs>
        <w:tab w:val="clear" w:pos="6521"/>
      </w:tabs>
      <w:ind w:firstLine="340"/>
    </w:pPr>
    <w:rPr>
      <w:spacing w:val="0"/>
    </w:rPr>
  </w:style>
  <w:style w:type="character" w:customStyle="1" w:styleId="TEXTOChar">
    <w:name w:val="TEXTO Char"/>
    <w:link w:val="TEXTO"/>
    <w:rsid w:val="005C3F85"/>
    <w:rPr>
      <w:lang w:val="pt-BR" w:eastAsia="pt-BR" w:bidi="ar-SA"/>
    </w:rPr>
  </w:style>
  <w:style w:type="paragraph" w:styleId="Header">
    <w:name w:val="header"/>
    <w:basedOn w:val="Normal"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Footer">
    <w:name w:val="footer"/>
    <w:basedOn w:val="Normal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pPr>
      <w:tabs>
        <w:tab w:val="left" w:leader="dot" w:pos="7201"/>
      </w:tabs>
      <w:ind w:left="340"/>
    </w:pPr>
    <w:rPr>
      <w:noProof/>
      <w:lang w:eastAsia="pt-BR"/>
    </w:rPr>
  </w:style>
  <w:style w:type="paragraph" w:customStyle="1" w:styleId="NIVEL1">
    <w:name w:val="NIVEL1"/>
    <w:next w:val="Normal"/>
    <w:pPr>
      <w:ind w:left="624" w:hanging="284"/>
    </w:pPr>
    <w:rPr>
      <w:lang w:eastAsia="pt-BR"/>
    </w:rPr>
  </w:style>
  <w:style w:type="paragraph" w:customStyle="1" w:styleId="NIVEL2">
    <w:name w:val="NIVEL2"/>
    <w:basedOn w:val="NIVEL1"/>
    <w:next w:val="Normal"/>
    <w:pPr>
      <w:ind w:left="908"/>
    </w:pPr>
  </w:style>
  <w:style w:type="paragraph" w:customStyle="1" w:styleId="NIVEL3">
    <w:name w:val="NIVEL3"/>
    <w:basedOn w:val="NIVEL1"/>
    <w:next w:val="Normal"/>
    <w:pPr>
      <w:ind w:left="1191"/>
    </w:pPr>
  </w:style>
  <w:style w:type="paragraph" w:customStyle="1" w:styleId="ENTRELINHA">
    <w:name w:val="ENTRELINHA"/>
    <w:next w:val="Normal"/>
    <w:rPr>
      <w:sz w:val="16"/>
      <w:lang w:eastAsia="pt-BR"/>
    </w:rPr>
  </w:style>
  <w:style w:type="paragraph" w:customStyle="1" w:styleId="TITULO01">
    <w:name w:val="TITULO01"/>
    <w:next w:val="Normal"/>
    <w:pPr>
      <w:tabs>
        <w:tab w:val="left" w:pos="227"/>
      </w:tabs>
      <w:spacing w:before="120" w:after="60"/>
    </w:pPr>
    <w:rPr>
      <w:u w:val="single"/>
      <w:lang w:eastAsia="pt-BR"/>
    </w:rPr>
  </w:style>
  <w:style w:type="paragraph" w:customStyle="1" w:styleId="TITULO02">
    <w:name w:val="TITULO02"/>
    <w:basedOn w:val="TITULO01"/>
    <w:next w:val="Normal"/>
    <w:pPr>
      <w:ind w:left="340"/>
    </w:pPr>
  </w:style>
  <w:style w:type="paragraph" w:customStyle="1" w:styleId="BIBLIOGRAFIA">
    <w:name w:val="BIBLIOGRAFIA"/>
    <w:next w:val="Normal"/>
    <w:pPr>
      <w:ind w:left="680" w:hanging="340"/>
    </w:pPr>
    <w:rPr>
      <w:lang w:eastAsia="pt-BR"/>
    </w:rPr>
  </w:style>
  <w:style w:type="paragraph" w:customStyle="1" w:styleId="TARJA">
    <w:name w:val="TARJA"/>
    <w:next w:val="TEXTO"/>
    <w:pPr>
      <w:shd w:val="pct10" w:color="auto" w:fill="auto"/>
      <w:spacing w:before="240" w:after="120"/>
      <w:ind w:firstLine="340"/>
    </w:pPr>
    <w:rPr>
      <w:b/>
      <w:caps/>
      <w:noProof/>
      <w:sz w:val="18"/>
      <w:lang w:eastAsia="pt-BR"/>
    </w:rPr>
  </w:style>
  <w:style w:type="paragraph" w:styleId="BodyText">
    <w:name w:val="Body Text"/>
    <w:basedOn w:val="Normal"/>
    <w:pPr>
      <w:jc w:val="left"/>
    </w:pPr>
    <w:rPr>
      <w:rFonts w:ascii="Zurich Cn BT" w:hAnsi="Zurich Cn BT"/>
      <w:spacing w:val="8"/>
      <w:sz w:val="14"/>
    </w:rPr>
  </w:style>
  <w:style w:type="paragraph" w:customStyle="1" w:styleId="SUBTIT">
    <w:name w:val="SUB_TIT"/>
    <w:next w:val="Normal"/>
    <w:pPr>
      <w:tabs>
        <w:tab w:val="left" w:leader="dot" w:pos="1701"/>
        <w:tab w:val="left" w:pos="1843"/>
      </w:tabs>
      <w:ind w:right="-17" w:firstLine="340"/>
    </w:pPr>
    <w:rPr>
      <w:b/>
      <w:noProof/>
      <w:lang w:eastAsia="pt-BR"/>
    </w:rPr>
  </w:style>
  <w:style w:type="paragraph" w:customStyle="1" w:styleId="ITEM">
    <w:name w:val="ITEM"/>
    <w:basedOn w:val="NIVEL1"/>
    <w:next w:val="Normal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customStyle="1" w:styleId="1DEPTOS">
    <w:name w:val="1DEPTOS"/>
    <w:basedOn w:val="Normal"/>
    <w:rPr>
      <w:b/>
      <w:sz w:val="18"/>
    </w:rPr>
  </w:style>
  <w:style w:type="paragraph" w:customStyle="1" w:styleId="2CURSO">
    <w:name w:val="2CURSO"/>
    <w:basedOn w:val="Normal"/>
    <w:rPr>
      <w:b/>
      <w:sz w:val="18"/>
      <w:lang w:val="pt-PT"/>
    </w:rPr>
  </w:style>
  <w:style w:type="paragraph" w:customStyle="1" w:styleId="3PERIODO">
    <w:name w:val="3PERIODO"/>
    <w:basedOn w:val="Normal"/>
    <w:rPr>
      <w:b/>
      <w:sz w:val="18"/>
      <w:lang w:val="pt-PT"/>
    </w:rPr>
  </w:style>
  <w:style w:type="character" w:styleId="Hyperlink">
    <w:name w:val="Hyperlink"/>
    <w:rsid w:val="005C3F85"/>
    <w:rPr>
      <w:color w:val="0000FF"/>
      <w:u w:val="single"/>
    </w:rPr>
  </w:style>
  <w:style w:type="paragraph" w:styleId="BodyTextIndent">
    <w:name w:val="Body Text Indent"/>
    <w:basedOn w:val="Normal"/>
    <w:rsid w:val="005C3F85"/>
    <w:pPr>
      <w:spacing w:after="120"/>
      <w:ind w:left="283"/>
    </w:pPr>
  </w:style>
  <w:style w:type="paragraph" w:customStyle="1" w:styleId="NormalWeb15">
    <w:name w:val="Normal (Web)15"/>
    <w:basedOn w:val="Normal"/>
    <w:rsid w:val="005C3F85"/>
    <w:pPr>
      <w:tabs>
        <w:tab w:val="clear" w:pos="6521"/>
      </w:tabs>
      <w:spacing w:before="141" w:after="141"/>
      <w:jc w:val="left"/>
    </w:pPr>
    <w:rPr>
      <w:rFonts w:ascii="Verdana" w:eastAsia="MS Mincho" w:hAnsi="Verdana"/>
      <w:spacing w:val="0"/>
      <w:sz w:val="24"/>
      <w:szCs w:val="24"/>
      <w:lang w:eastAsia="ja-JP"/>
    </w:rPr>
  </w:style>
  <w:style w:type="paragraph" w:customStyle="1" w:styleId="bodytext0">
    <w:name w:val="bodytext"/>
    <w:basedOn w:val="Normal"/>
    <w:rsid w:val="005C3F85"/>
    <w:pPr>
      <w:tabs>
        <w:tab w:val="clear" w:pos="6521"/>
      </w:tabs>
      <w:spacing w:before="100" w:beforeAutospacing="1" w:after="100" w:afterAutospacing="1"/>
    </w:pPr>
    <w:rPr>
      <w:rFonts w:ascii="Verdana" w:eastAsia="MS Mincho" w:hAnsi="Verdana"/>
      <w:color w:val="000000"/>
      <w:spacing w:val="0"/>
      <w:sz w:val="17"/>
      <w:szCs w:val="17"/>
      <w:lang w:eastAsia="ja-JP"/>
    </w:rPr>
  </w:style>
  <w:style w:type="paragraph" w:customStyle="1" w:styleId="bodytext1">
    <w:name w:val="bodytext1"/>
    <w:basedOn w:val="Normal"/>
    <w:rsid w:val="005C3F85"/>
    <w:pPr>
      <w:tabs>
        <w:tab w:val="clear" w:pos="6521"/>
      </w:tabs>
      <w:spacing w:before="141" w:after="141"/>
      <w:ind w:left="141" w:right="141"/>
    </w:pPr>
    <w:rPr>
      <w:rFonts w:ascii="Geneva" w:eastAsia="MS Mincho" w:hAnsi="Geneva"/>
      <w:color w:val="6C6C6C"/>
      <w:spacing w:val="0"/>
      <w:sz w:val="16"/>
      <w:szCs w:val="16"/>
      <w:lang w:eastAsia="ja-JP"/>
    </w:rPr>
  </w:style>
  <w:style w:type="paragraph" w:customStyle="1" w:styleId="Ttulo11">
    <w:name w:val="Título 11"/>
    <w:basedOn w:val="Normal"/>
    <w:rsid w:val="005C3F85"/>
    <w:pPr>
      <w:tabs>
        <w:tab w:val="clear" w:pos="6521"/>
      </w:tabs>
      <w:spacing w:before="141" w:after="28"/>
      <w:ind w:left="141"/>
      <w:jc w:val="left"/>
      <w:outlineLvl w:val="1"/>
    </w:pPr>
    <w:rPr>
      <w:rFonts w:ascii="Geneva" w:eastAsia="MS Mincho" w:hAnsi="Geneva"/>
      <w:b/>
      <w:bCs/>
      <w:color w:val="6C6C6C"/>
      <w:spacing w:val="0"/>
      <w:kern w:val="36"/>
      <w:sz w:val="17"/>
      <w:szCs w:val="17"/>
      <w:lang w:eastAsia="ja-JP"/>
    </w:rPr>
  </w:style>
  <w:style w:type="paragraph" w:styleId="z-TopofForm">
    <w:name w:val="HTML Top of Form"/>
    <w:basedOn w:val="Normal"/>
    <w:next w:val="Normal"/>
    <w:hidden/>
    <w:rsid w:val="005C3F85"/>
    <w:pPr>
      <w:pBdr>
        <w:bottom w:val="single" w:sz="6" w:space="1" w:color="auto"/>
      </w:pBdr>
      <w:tabs>
        <w:tab w:val="clear" w:pos="6521"/>
      </w:tabs>
      <w:jc w:val="center"/>
    </w:pPr>
    <w:rPr>
      <w:rFonts w:ascii="Arial" w:eastAsia="MS Mincho" w:hAnsi="Arial" w:cs="Arial"/>
      <w:vanish/>
      <w:spacing w:val="0"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hidden/>
    <w:rsid w:val="005C3F85"/>
    <w:pPr>
      <w:pBdr>
        <w:top w:val="single" w:sz="6" w:space="1" w:color="auto"/>
      </w:pBdr>
      <w:tabs>
        <w:tab w:val="clear" w:pos="6521"/>
      </w:tabs>
      <w:jc w:val="center"/>
    </w:pPr>
    <w:rPr>
      <w:rFonts w:ascii="Arial" w:eastAsia="MS Mincho" w:hAnsi="Arial" w:cs="Arial"/>
      <w:vanish/>
      <w:spacing w:val="0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5C3F85"/>
    <w:pPr>
      <w:tabs>
        <w:tab w:val="clear" w:pos="6521"/>
      </w:tabs>
      <w:spacing w:before="100" w:beforeAutospacing="1" w:after="100" w:afterAutospacing="1"/>
      <w:jc w:val="left"/>
    </w:pPr>
    <w:rPr>
      <w:rFonts w:ascii="Arial" w:hAnsi="Arial" w:cs="Arial"/>
      <w:spacing w:val="0"/>
      <w:sz w:val="15"/>
      <w:szCs w:val="15"/>
    </w:rPr>
  </w:style>
  <w:style w:type="character" w:customStyle="1" w:styleId="TEXTOCharChar">
    <w:name w:val="TEXTO Char Char"/>
    <w:rsid w:val="005C3F85"/>
    <w:rPr>
      <w:spacing w:val="-5"/>
      <w:lang w:val="pt-BR" w:eastAsia="pt-BR" w:bidi="ar-SA"/>
    </w:rPr>
  </w:style>
  <w:style w:type="character" w:customStyle="1" w:styleId="artdesctext1">
    <w:name w:val="artdesctext1"/>
    <w:rsid w:val="005C3F8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italic1">
    <w:name w:val="italic1"/>
    <w:rsid w:val="005C3F85"/>
    <w:rPr>
      <w:rFonts w:ascii="Arial" w:hAnsi="Arial" w:cs="Arial" w:hint="default"/>
      <w:i/>
      <w:iCs/>
      <w:sz w:val="19"/>
      <w:szCs w:val="19"/>
    </w:rPr>
  </w:style>
  <w:style w:type="character" w:customStyle="1" w:styleId="bold1">
    <w:name w:val="bold1"/>
    <w:rsid w:val="005C3F85"/>
    <w:rPr>
      <w:rFonts w:ascii="Arial" w:hAnsi="Arial" w:cs="Arial" w:hint="default"/>
      <w:b/>
      <w:bCs/>
      <w:sz w:val="19"/>
      <w:szCs w:val="19"/>
    </w:rPr>
  </w:style>
  <w:style w:type="character" w:styleId="Strong">
    <w:name w:val="Strong"/>
    <w:uiPriority w:val="22"/>
    <w:qFormat/>
    <w:rsid w:val="005C3F85"/>
    <w:rPr>
      <w:b/>
      <w:bCs/>
    </w:rPr>
  </w:style>
  <w:style w:type="character" w:customStyle="1" w:styleId="productheadnotunderlined1">
    <w:name w:val="productheadnotunderlined1"/>
    <w:rsid w:val="005C3F85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  <w:shd w:val="clear" w:color="auto" w:fill="F1F1FF"/>
    </w:rPr>
  </w:style>
  <w:style w:type="character" w:styleId="PageNumber">
    <w:name w:val="page number"/>
    <w:basedOn w:val="DefaultParagraphFont"/>
    <w:rsid w:val="005C3F85"/>
  </w:style>
  <w:style w:type="character" w:customStyle="1" w:styleId="apple-style-span">
    <w:name w:val="apple-style-span"/>
    <w:basedOn w:val="DefaultParagraphFont"/>
    <w:rsid w:val="00C040EA"/>
  </w:style>
  <w:style w:type="paragraph" w:styleId="PlainText">
    <w:name w:val="Plain Text"/>
    <w:basedOn w:val="Normal"/>
    <w:link w:val="PlainTextChar"/>
    <w:uiPriority w:val="99"/>
    <w:unhideWhenUsed/>
    <w:rsid w:val="00346C6B"/>
    <w:pPr>
      <w:tabs>
        <w:tab w:val="clear" w:pos="6521"/>
      </w:tabs>
      <w:jc w:val="left"/>
    </w:pPr>
    <w:rPr>
      <w:rFonts w:ascii="Consolas" w:eastAsia="Calibri" w:hAnsi="Consolas"/>
      <w:spacing w:val="0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46C6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medium-font">
    <w:name w:val="medium-font"/>
    <w:basedOn w:val="DefaultParagraphFont"/>
    <w:rsid w:val="00EB6048"/>
  </w:style>
  <w:style w:type="character" w:customStyle="1" w:styleId="title-link-wrapper">
    <w:name w:val="title-link-wrapper"/>
    <w:basedOn w:val="DefaultParagraphFont"/>
    <w:rsid w:val="00363F5E"/>
  </w:style>
  <w:style w:type="character" w:customStyle="1" w:styleId="apple-converted-space">
    <w:name w:val="apple-converted-space"/>
    <w:basedOn w:val="DefaultParagraphFont"/>
    <w:rsid w:val="00363F5E"/>
  </w:style>
  <w:style w:type="character" w:styleId="Emphasis">
    <w:name w:val="Emphasis"/>
    <w:uiPriority w:val="20"/>
    <w:qFormat/>
    <w:rsid w:val="00363F5E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833E2"/>
    <w:pPr>
      <w:tabs>
        <w:tab w:val="clear" w:pos="6521"/>
      </w:tabs>
      <w:spacing w:after="120" w:line="360" w:lineRule="auto"/>
      <w:ind w:left="720"/>
      <w:contextualSpacing/>
      <w:jc w:val="left"/>
    </w:pPr>
    <w:rPr>
      <w:rFonts w:eastAsia="Calibri"/>
      <w:spacing w:val="0"/>
      <w:sz w:val="24"/>
      <w:szCs w:val="24"/>
    </w:rPr>
  </w:style>
  <w:style w:type="table" w:styleId="TableGrid">
    <w:name w:val="Table Grid"/>
    <w:basedOn w:val="TableNormal"/>
    <w:rsid w:val="00E613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8B6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styleId="FollowedHyperlink">
    <w:name w:val="FollowedHyperlink"/>
    <w:rsid w:val="00371B59"/>
    <w:rPr>
      <w:color w:val="800080"/>
      <w:u w:val="single"/>
    </w:rPr>
  </w:style>
  <w:style w:type="character" w:customStyle="1" w:styleId="Heading1Char">
    <w:name w:val="Heading 1 Char"/>
    <w:link w:val="Heading1"/>
    <w:rsid w:val="00BE5F47"/>
    <w:rPr>
      <w:rFonts w:ascii="Arial MT Black" w:hAnsi="Arial MT Black"/>
      <w:spacing w:val="-10"/>
      <w:kern w:val="20"/>
    </w:rPr>
  </w:style>
  <w:style w:type="paragraph" w:customStyle="1" w:styleId="EstiloEsquerda">
    <w:name w:val="Estilo Esquerda"/>
    <w:basedOn w:val="Normal"/>
    <w:rsid w:val="00ED1863"/>
    <w:pPr>
      <w:tabs>
        <w:tab w:val="clear" w:pos="6521"/>
      </w:tabs>
    </w:pPr>
    <w:rPr>
      <w:rFonts w:ascii="Arial" w:hAnsi="Arial"/>
      <w:snapToGrid w:val="0"/>
      <w:spacing w:val="0"/>
    </w:rPr>
  </w:style>
  <w:style w:type="character" w:customStyle="1" w:styleId="hps">
    <w:name w:val="hps"/>
    <w:rsid w:val="00ED1863"/>
  </w:style>
  <w:style w:type="character" w:customStyle="1" w:styleId="TextoChar0">
    <w:name w:val="Texto Char"/>
    <w:link w:val="Texto0"/>
    <w:uiPriority w:val="99"/>
    <w:locked/>
    <w:rsid w:val="00F24213"/>
    <w:rPr>
      <w:lang w:eastAsia="zh-CN"/>
    </w:rPr>
  </w:style>
  <w:style w:type="paragraph" w:customStyle="1" w:styleId="Texto0">
    <w:name w:val="Texto"/>
    <w:basedOn w:val="Normal"/>
    <w:link w:val="TextoChar0"/>
    <w:uiPriority w:val="99"/>
    <w:qFormat/>
    <w:rsid w:val="00F24213"/>
    <w:pPr>
      <w:tabs>
        <w:tab w:val="clear" w:pos="6521"/>
        <w:tab w:val="left" w:pos="1134"/>
      </w:tabs>
      <w:suppressAutoHyphens/>
      <w:spacing w:line="360" w:lineRule="auto"/>
    </w:pPr>
    <w:rPr>
      <w:spacing w:val="0"/>
      <w:lang w:eastAsia="zh-CN"/>
    </w:rPr>
  </w:style>
  <w:style w:type="paragraph" w:styleId="BalloonText">
    <w:name w:val="Balloon Text"/>
    <w:basedOn w:val="Normal"/>
    <w:link w:val="BalloonTextChar"/>
    <w:rsid w:val="001D4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F6F"/>
    <w:rPr>
      <w:rFonts w:ascii="Lucida Grande" w:hAnsi="Lucida Grande" w:cs="Lucida Grande"/>
      <w:spacing w:val="-5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%20DOT\DOT-mod.%20progr.1&#186;.2006%20-%20GER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6980-FB92-7245-87BE-B87BD603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\MODELOS DOT\DOT-mod. progr.1º.2006 - GERAIS.dot</Template>
  <TotalTime>1</TotalTime>
  <Pages>3</Pages>
  <Words>1313</Words>
  <Characters>7488</Characters>
  <Application>Microsoft Macintosh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Cria cartas predefinidas ou ajuda você a criar suas próprias cartas</vt:lpstr>
      <vt:lpstr>Cria cartas predefinidas ou ajuda você a criar suas próprias cartas</vt:lpstr>
    </vt:vector>
  </TitlesOfParts>
  <Company>Sony Electronics, Inc.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subject/>
  <dc:creator>fgv</dc:creator>
  <cp:keywords/>
  <cp:lastModifiedBy>Eliane Brito</cp:lastModifiedBy>
  <cp:revision>2</cp:revision>
  <cp:lastPrinted>2016-02-14T20:55:00Z</cp:lastPrinted>
  <dcterms:created xsi:type="dcterms:W3CDTF">2018-04-19T22:01:00Z</dcterms:created>
  <dcterms:modified xsi:type="dcterms:W3CDTF">2018-04-19T22:01:00Z</dcterms:modified>
</cp:coreProperties>
</file>