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62" w:rsidRDefault="00ED2553" w:rsidP="00AC3AA8">
      <w:pPr>
        <w:pStyle w:val="SemEspaamen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 wp14:anchorId="7A78D100" wp14:editId="07F6F00E">
            <wp:simplePos x="0" y="0"/>
            <wp:positionH relativeFrom="page">
              <wp:posOffset>712470</wp:posOffset>
            </wp:positionH>
            <wp:positionV relativeFrom="page">
              <wp:posOffset>1000760</wp:posOffset>
            </wp:positionV>
            <wp:extent cx="2213610" cy="318770"/>
            <wp:effectExtent l="0" t="0" r="0" b="5080"/>
            <wp:wrapNone/>
            <wp:docPr id="20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318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 wp14:anchorId="2763F0BA" wp14:editId="4016C66B">
            <wp:simplePos x="0" y="0"/>
            <wp:positionH relativeFrom="page">
              <wp:posOffset>5975350</wp:posOffset>
            </wp:positionH>
            <wp:positionV relativeFrom="page">
              <wp:posOffset>926465</wp:posOffset>
            </wp:positionV>
            <wp:extent cx="1214755" cy="562610"/>
            <wp:effectExtent l="0" t="0" r="0" b="0"/>
            <wp:wrapNone/>
            <wp:docPr id="19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4C6CF36" wp14:editId="1A082A61">
                <wp:simplePos x="0" y="0"/>
                <wp:positionH relativeFrom="page">
                  <wp:posOffset>802640</wp:posOffset>
                </wp:positionH>
                <wp:positionV relativeFrom="page">
                  <wp:posOffset>1522095</wp:posOffset>
                </wp:positionV>
                <wp:extent cx="6495415" cy="0"/>
                <wp:effectExtent l="0" t="0" r="0" b="0"/>
                <wp:wrapNone/>
                <wp:docPr id="1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5415" cy="0"/>
                        </a:xfrm>
                        <a:prstGeom prst="line">
                          <a:avLst/>
                        </a:prstGeom>
                        <a:noFill/>
                        <a:ln w="3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522A96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2pt,119.85pt" to="574.65pt,1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6LW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M8tKY3roCISu1sKI6e1YvZavrdIaWrlqgDjxRfLwbSspCRvEkJG2fggn3/WTOIIUevY5/O&#10;je0CJHQAnaMcl7sc/OwRhcNZvpjm2RQjOvgSUgyJxjr/iesOBaPEEjhHYHLaOh+IkGIICfcovRFS&#10;RrWlQn2Jn9JFGhOcloIFZwhz9rCvpEUnEuYlfrEq8DyGWX1ULIK1nLD1zfZEyKsNl0sV8KAUoHOz&#10;rgPxY5Eu1vP1PB/lk9l6lKd1Pfq4qfLRbJN9mNZPdVXV2c9ALcuLVjDGVWA3DGeW/534t2dyHav7&#10;eN7bkLxFj/0CssM/ko5aBvmug7DX7LKzg8YwjzH49nbCwD/uwX584atfAAAA//8DAFBLAwQUAAYA&#10;CAAAACEA2RZkrOAAAAAMAQAADwAAAGRycy9kb3ducmV2LnhtbEyPwUrDQBCG74LvsIzgRdpN0lDb&#10;mE2xpUovCk3F8yQZk9DsbMhu2/j2bkHQ4z/z8c836WrUnTjTYFvDCsJpAIK4NFXLtYKPw8tkAcI6&#10;5Ao7w6TgmyysstubFJPKXHhP59zVwpewTVBB41yfSGnLhjTaqemJ/e7LDBqdj0MtqwEvvlx3MgqC&#10;udTYsr/QYE+bhspjftIKjrnZxOstPkSv2/dd8Rau88/DXqn7u/H5CYSj0f3BcNX36pB5p8KcuLKi&#10;8zmaxx5VEM2WjyCuRBgvZyCK35HMUvn/iewHAAD//wMAUEsBAi0AFAAGAAgAAAAhALaDOJL+AAAA&#10;4QEAABMAAAAAAAAAAAAAAAAAAAAAAFtDb250ZW50X1R5cGVzXS54bWxQSwECLQAUAAYACAAAACEA&#10;OP0h/9YAAACUAQAACwAAAAAAAAAAAAAAAAAvAQAAX3JlbHMvLnJlbHNQSwECLQAUAAYACAAAACEA&#10;Teui1hICAAApBAAADgAAAAAAAAAAAAAAAAAuAgAAZHJzL2Uyb0RvYy54bWxQSwECLQAUAAYACAAA&#10;ACEA2RZkrOAAAAAMAQAADwAAAAAAAAAAAAAAAABsBAAAZHJzL2Rvd25yZXYueG1sUEsFBgAAAAAE&#10;AAQA8wAAAHkFAAAAAA==&#10;" o:allowincell="f" strokeweight=".08583mm">
                <w10:wrap anchorx="page" anchory="page"/>
              </v:line>
            </w:pict>
          </mc:Fallback>
        </mc:AlternateContent>
      </w:r>
    </w:p>
    <w:p w:rsidR="00FE5062" w:rsidRDefault="00FE50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E5062" w:rsidRDefault="00FE50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E5062" w:rsidRDefault="00FE50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E5062" w:rsidRDefault="00FE5062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</w:p>
    <w:p w:rsidR="006A598B" w:rsidRDefault="00530163" w:rsidP="006A598B">
      <w:pPr>
        <w:widowControl w:val="0"/>
        <w:overflowPunct w:val="0"/>
        <w:autoSpaceDE w:val="0"/>
        <w:autoSpaceDN w:val="0"/>
        <w:adjustRightInd w:val="0"/>
        <w:spacing w:after="0" w:line="243" w:lineRule="auto"/>
        <w:ind w:right="368"/>
        <w:rPr>
          <w:rFonts w:ascii="Times" w:hAnsi="Times" w:cs="Times"/>
          <w:b/>
          <w:bCs/>
          <w:sz w:val="23"/>
          <w:szCs w:val="23"/>
        </w:rPr>
      </w:pPr>
      <w:r>
        <w:rPr>
          <w:rFonts w:ascii="Times" w:hAnsi="Times" w:cs="Times"/>
          <w:b/>
          <w:bCs/>
          <w:sz w:val="23"/>
          <w:szCs w:val="23"/>
        </w:rPr>
        <w:t>Mestrado e Doutorado em Administração de Empresas</w:t>
      </w:r>
    </w:p>
    <w:p w:rsidR="00FE5062" w:rsidRPr="005E774E" w:rsidRDefault="00FE5062" w:rsidP="006A598B">
      <w:pPr>
        <w:widowControl w:val="0"/>
        <w:overflowPunct w:val="0"/>
        <w:autoSpaceDE w:val="0"/>
        <w:autoSpaceDN w:val="0"/>
        <w:adjustRightInd w:val="0"/>
        <w:spacing w:after="0" w:line="243" w:lineRule="auto"/>
        <w:ind w:right="368"/>
        <w:rPr>
          <w:rFonts w:ascii="Times New Roman" w:hAnsi="Times New Roman"/>
          <w:sz w:val="24"/>
          <w:szCs w:val="24"/>
          <w:lang w:val="en-US"/>
        </w:rPr>
      </w:pPr>
      <w:r w:rsidRPr="005E774E">
        <w:rPr>
          <w:rFonts w:ascii="Times" w:hAnsi="Times" w:cs="Times"/>
          <w:b/>
          <w:bCs/>
          <w:sz w:val="23"/>
          <w:szCs w:val="23"/>
          <w:lang w:val="en-US"/>
        </w:rPr>
        <w:t xml:space="preserve">COURSE: </w:t>
      </w:r>
      <w:r w:rsidR="00530163">
        <w:rPr>
          <w:rFonts w:ascii="Times" w:hAnsi="Times" w:cs="Times"/>
          <w:b/>
          <w:bCs/>
          <w:sz w:val="23"/>
          <w:szCs w:val="23"/>
          <w:lang w:val="en-US"/>
        </w:rPr>
        <w:t>International Strategy</w:t>
      </w:r>
    </w:p>
    <w:p w:rsidR="00FE5062" w:rsidRPr="005E774E" w:rsidRDefault="00FE5062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en-US"/>
        </w:rPr>
      </w:pPr>
    </w:p>
    <w:p w:rsidR="00FE5062" w:rsidRPr="00373434" w:rsidRDefault="00FE5062">
      <w:pPr>
        <w:widowControl w:val="0"/>
        <w:tabs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73434">
        <w:rPr>
          <w:rFonts w:ascii="Times" w:hAnsi="Times" w:cs="Times"/>
          <w:b/>
          <w:bCs/>
          <w:lang w:val="en-US"/>
        </w:rPr>
        <w:t xml:space="preserve">PROFESSOR: </w:t>
      </w:r>
      <w:r w:rsidR="00530163" w:rsidRPr="00373434">
        <w:rPr>
          <w:rFonts w:ascii="Times" w:hAnsi="Times" w:cs="Times"/>
          <w:b/>
          <w:bCs/>
          <w:lang w:val="en-US"/>
        </w:rPr>
        <w:t xml:space="preserve">Maria Tereza Leme Fleury </w:t>
      </w:r>
      <w:r w:rsidRPr="00373434">
        <w:rPr>
          <w:rFonts w:ascii="Times New Roman" w:hAnsi="Times New Roman"/>
          <w:sz w:val="24"/>
          <w:szCs w:val="24"/>
          <w:lang w:val="en-US"/>
        </w:rPr>
        <w:tab/>
      </w:r>
      <w:r w:rsidR="0081740A" w:rsidRPr="00373434">
        <w:rPr>
          <w:rFonts w:ascii="Times" w:hAnsi="Times" w:cs="Times"/>
          <w:b/>
          <w:bCs/>
          <w:lang w:val="en-US"/>
        </w:rPr>
        <w:t xml:space="preserve">Module </w:t>
      </w:r>
      <w:r w:rsidR="00530163" w:rsidRPr="00373434">
        <w:rPr>
          <w:rFonts w:ascii="Times" w:hAnsi="Times" w:cs="Times"/>
          <w:b/>
          <w:bCs/>
          <w:lang w:val="en-US"/>
        </w:rPr>
        <w:t>1 / 2017</w:t>
      </w:r>
    </w:p>
    <w:p w:rsidR="00FE5062" w:rsidRPr="00373434" w:rsidRDefault="00FE5062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  <w:lang w:val="en-US"/>
        </w:rPr>
      </w:pPr>
    </w:p>
    <w:p w:rsidR="00FE5062" w:rsidRPr="00CF3227" w:rsidRDefault="00FE5062">
      <w:pPr>
        <w:widowControl w:val="0"/>
        <w:autoSpaceDE w:val="0"/>
        <w:autoSpaceDN w:val="0"/>
        <w:adjustRightInd w:val="0"/>
        <w:spacing w:after="0" w:line="240" w:lineRule="auto"/>
        <w:ind w:left="4120"/>
        <w:rPr>
          <w:rFonts w:ascii="Times New Roman" w:hAnsi="Times New Roman"/>
          <w:sz w:val="24"/>
          <w:szCs w:val="24"/>
          <w:lang w:val="en-US"/>
        </w:rPr>
      </w:pPr>
      <w:r w:rsidRPr="00CF3227">
        <w:rPr>
          <w:rFonts w:ascii="Times" w:hAnsi="Times" w:cs="Times"/>
          <w:b/>
          <w:bCs/>
          <w:sz w:val="23"/>
          <w:szCs w:val="23"/>
          <w:lang w:val="en-US"/>
        </w:rPr>
        <w:t>PROGRAM</w:t>
      </w:r>
    </w:p>
    <w:p w:rsidR="00FE5062" w:rsidRPr="00CF3227" w:rsidRDefault="00ED2553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182245</wp:posOffset>
                </wp:positionV>
                <wp:extent cx="6122670" cy="245110"/>
                <wp:effectExtent l="0" t="0" r="0" b="0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2670" cy="2451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D2CD62" id="Rectangle 5" o:spid="_x0000_s1026" style="position:absolute;margin-left:-5.05pt;margin-top:14.35pt;width:482.1pt;height:19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6BXfQIAAPwEAAAOAAAAZHJzL2Uyb0RvYy54bWysVG2PEyEQ/m7ifyB87+1Lti+76fZy11pj&#10;curF0x9Age0SWUCg3Z7G/+7AtrVVPxhjm7DADMMz8zzD/PbQSbTn1gmtapzdpBhxRTUTalvjTx/X&#10;oxlGzhPFiNSK1/iZO3y7ePli3puK57rVknGLIIhyVW9q3HpvqiRxtOUdcTfacAXGRtuOeFjabcIs&#10;6SF6J5M8TSdJry0zVlPuHOyuBiNexPhNw6l/3zSOeyRrDNh8HG0cN2FMFnNSbS0xraBHGOQfUHRE&#10;KLj0HGpFPEE7K34L1QlqtdONv6G6S3TTCMpjDpBNlv6SzVNLDI+5QHGcOZfJ/b+w9N3+0SLBgLsp&#10;Rop0wNEHqBpRW8nRONSnN64CtyfzaEOGzjxo+tkhpZctePE7a3XfcsIAVRb8k6sDYeHgKNr0bzWD&#10;6GTndSzVobFdCAhFQIfIyPOZEX7wiMLmJMvzyRSIo2DLi3GWRcoSUp1OG+v8a647FCY1toA9Rif7&#10;B+cDGlKdXCJ6LQVbCynjwm43S2nRnoA6VmX4xwQgyUs3qYKz0uHYEHHYAZBwR7AFuJHtb2WWF+l9&#10;Xo7Wk9l0VKyL8aicprNRmpX35SQtymK1/h4AZkXVCsa4ehCKn5SXFX/H7LEHBs1E7aG+xuU4H8fc&#10;r9C7yyTT+PtTkp3w0IhSdDWenZ1IFYh9pRikTSpPhBzmyTX8WGWowekbqxJlEJgfFLTR7BlUYDWQ&#10;BHzCkwGTVtuvGPXQfjV2X3bEcozkGwVKKrOiCP0aF8V4msPCXlo2lxaiKISqscdomC790OM7Y8W2&#10;hZuyWBil70B9jYjCCMocUB01Cy0WMzg+B6GHL9fR6+ejtfgBAAD//wMAUEsDBBQABgAIAAAAIQCI&#10;c2Jn4wAAAAkBAAAPAAAAZHJzL2Rvd25yZXYueG1sTI/BTsMwDIbvSLxDZCQuaEu7wTpK06lUsAsS&#10;0gZC4pY1XlvROKXJtsLTY05wtP3p9/dnq9F24oiDbx0piKcRCKTKmZZqBa8vj5MlCB80Gd05QgVf&#10;6GGVn59lOjXuRBs8bkMtOIR8qhU0IfSplL5q0Go/dT0S3/ZusDrwONTSDPrE4baTsyhaSKtb4g+N&#10;7rFssPrYHqyC5/dk/VkM3/bp7WF/tS7K+7kvN0pdXozFHYiAY/iD4Vef1SFnp507kPGiUzCJo5hR&#10;BbNlAoKB25trXuwULJI5yDyT/xvkPwAAAP//AwBQSwECLQAUAAYACAAAACEAtoM4kv4AAADhAQAA&#10;EwAAAAAAAAAAAAAAAAAAAAAAW0NvbnRlbnRfVHlwZXNdLnhtbFBLAQItABQABgAIAAAAIQA4/SH/&#10;1gAAAJQBAAALAAAAAAAAAAAAAAAAAC8BAABfcmVscy8ucmVsc1BLAQItABQABgAIAAAAIQBq96BX&#10;fQIAAPwEAAAOAAAAAAAAAAAAAAAAAC4CAABkcnMvZTJvRG9jLnhtbFBLAQItABQABgAIAAAAIQCI&#10;c2Jn4wAAAAkBAAAPAAAAAAAAAAAAAAAAANcEAABkcnMvZG93bnJldi54bWxQSwUGAAAAAAQABADz&#10;AAAA5w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178435</wp:posOffset>
                </wp:positionV>
                <wp:extent cx="6129020" cy="0"/>
                <wp:effectExtent l="0" t="0" r="24130" b="19050"/>
                <wp:wrapNone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9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28246C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14.05pt" to="477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+OEgIAACk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1yjBTp&#10;QKONUBxNQ2t64wqIqNTWhuLoST2bjaY/HVK6aona80jx5WwgLQsZyauUsHEGLtj13zSDGHLwOvbp&#10;1NguQEIH0CnKcb7JwU8eUTicZpN5OgHV6OBLSDEkGuv8V647FIwSS+Acgclx43wgQoohJNyj9FpI&#10;GdWWCvUAns4fYoLTUrDgDGHO7neVtOhIwrzEL1YFnvswqw+KRbCWE7a62p4IebHhcqkCHpQCdK7W&#10;ZSB+zdP5araa5aN8Ml2N8rSuR1/WVT6arrPPD/Wnuqrq7HegluVFKxjjKrAbhjPL/0/86zO5jNVt&#10;PG9tSF6jx34B2eEfSUctg3yXQdhpdt7aQWOYxxh8fTth4O/3YN+/8OUfAAAA//8DAFBLAwQUAAYA&#10;CAAAACEAncGUuNwAAAAJAQAADwAAAGRycy9kb3ducmV2LnhtbEyPwU7DMAyG70i8Q2QkLmhLMzE2&#10;StMJJu3IgQH3rDFNWOJUSbqVtyeIAxxtf/r9/c1m8o6dMCYbSIKYV8CQuqAt9RLeXnezNbCUFWnl&#10;AqGEL0ywaS8vGlXrcKYXPO1zz0oIpVpJMDkPNeepM+hVmocBqdw+QvQqlzH2XEd1LuHe8UVV3XGv&#10;LJUPRg24Ndgd96OXYD9jSqYTTyK54257Mzq7en6X8vpqenwAlnHKfzD86Bd1aIvTIYykE3MSZqJa&#10;FVTCYi2AFeB+ebsEdvhd8Lbh/xu03wAAAP//AwBQSwECLQAUAAYACAAAACEAtoM4kv4AAADhAQAA&#10;EwAAAAAAAAAAAAAAAAAAAAAAW0NvbnRlbnRfVHlwZXNdLnhtbFBLAQItABQABgAIAAAAIQA4/SH/&#10;1gAAAJQBAAALAAAAAAAAAAAAAAAAAC8BAABfcmVscy8ucmVsc1BLAQItABQABgAIAAAAIQDNer+O&#10;EgIAACkEAAAOAAAAAAAAAAAAAAAAAC4CAABkcnMvZTJvRG9jLnhtbFBLAQItABQABgAIAAAAIQCd&#10;wZS43AAAAAkBAAAPAAAAAAAAAAAAAAAAAGwEAABkcnMvZG93bnJldi54bWxQSwUGAAAAAAQABADz&#10;AAAAdQ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429895</wp:posOffset>
                </wp:positionV>
                <wp:extent cx="6129020" cy="0"/>
                <wp:effectExtent l="0" t="0" r="24130" b="19050"/>
                <wp:wrapNone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9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41924B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33.85pt" to="477.2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0fzEgIAACk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R7wEiR&#10;DjTaCMXRY2hNb1wBEZXa2lAcPalns9H0p0NKVy1Rex4pvpwNpGUhI3mVEjbOwAW7/qtmEEMOXsc+&#10;nRrbBUjoADpFOc43OfjJIwqH02wyTyegGh18CSmGRGOd/8J1h4JRYgmcIzA5bpwPREgxhIR7lF4L&#10;KaPaUqEewNP5NCY4LQULzhDm7H5XSYuOJMxL/GJV4LkPs/qgWARrOWGrq+2JkBcbLpcq4EEpQOdq&#10;XQbi1zydr2arWT7KJ9PVKE/revR5XeWj6Tp7/FQ/1FVVZ78DtSwvWsEYV4HdMJxZ/jbxr8/kMla3&#10;8by1IXmNHvsFZId/JB21DPJdBmGn2XlrB41hHmPw9e2Egb/fg33/wpd/AAAA//8DAFBLAwQUAAYA&#10;CAAAACEAXeDISt8AAAAJAQAADwAAAGRycy9kb3ducmV2LnhtbEyPwU7DMAyG70i8Q2Qkbls6xNau&#10;azohEEg7oIlt4pw1XlvaOFWTrd3bY8QBTpbtT78/Z+vRtuKCva8dKZhNIxBIhTM1lQoO+9dJAsIH&#10;TUa3jlDBFT2s89ubTKfGDfSBl10oBYeQT7WCKoQuldIXFVrtp65D4t3J9VYHbvtSml4PHG5b+RBF&#10;C2l1TXyh0h0+V1g0u7NV8J7IF7dtPovr17B/S5JNs4w3B6Xu78anFYiAY/iD4Uef1SFnp6M7k/Gi&#10;VTCZRTGjChYxVwaW88c5iOPvQOaZ/P9B/g0AAP//AwBQSwECLQAUAAYACAAAACEAtoM4kv4AAADh&#10;AQAAEwAAAAAAAAAAAAAAAAAAAAAAW0NvbnRlbnRfVHlwZXNdLnhtbFBLAQItABQABgAIAAAAIQA4&#10;/SH/1gAAAJQBAAALAAAAAAAAAAAAAAAAAC8BAABfcmVscy8ucmVsc1BLAQItABQABgAIAAAAIQDI&#10;00fzEgIAACkEAAAOAAAAAAAAAAAAAAAAAC4CAABkcnMvZTJvRG9jLnhtbFBLAQItABQABgAIAAAA&#10;IQBd4MhK3wAAAAkBAAAPAAAAAAAAAAAAAAAAAGwEAABkcnMvZG93bnJldi54bWxQSwUGAAAAAAQA&#10;BADzAAAAe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178435</wp:posOffset>
                </wp:positionV>
                <wp:extent cx="0" cy="251460"/>
                <wp:effectExtent l="0" t="0" r="0" b="0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22D889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14.05pt" to="-5.3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lR5EQIAACg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JRop0&#10;oNFWKI7moTW9cQV4VGpnQ3H0rF7MVtPvDildtUQdeKT4ejEQloWI5E1I2DgDCfb9F83Ahxy9jn06&#10;N7YLkNABdI5yXO5y8LNHdDikcDqZZvksKpWQ4hZnrPOfue5QMEosgXLEJaet84EHKW4uIY3SGyFl&#10;FFsq1Jd4li6mMcBpKVi4DG7OHvaVtOhEwrjELxYFN49uVh8Vi2AtJ2x9tT0RcrAhuVQBDyoBOldr&#10;mIcfi3Sxnq/n+SifzNajPK3r0adNlY9mm+zjtP5QV1Wd/QzUsrxoBWNcBXa32czyv9P++kqGqbpP&#10;570NyVv02C8ge/tH0lHKoN4wB3vNLjt7kxjGMTpfn06Y98c92I8PfPULAAD//wMAUEsDBBQABgAI&#10;AAAAIQARruBG2wAAAAkBAAAPAAAAZHJzL2Rvd25yZXYueG1sTI+xTsMwEIZ3JN7BOiQW1Dru0FQh&#10;lwoqdWSg0N2NTWxqnyPbacPbY8QA4919+u/72+3sHbvomGwgBLGsgGnqg7I0ILy/7RcbYClLUtIF&#10;0ghfOsG2u71pZaPClV715ZAHVkIoNRLB5Dw2nKfeaC/TMoyayu0jRC9zGePAVZTXEu4dX1XVmntp&#10;qXwwctQ7o/vzYfII9jOmZHrxLJI773cPk7P1yxHx/m5+egSW9Zz/YPjRL+rQFadTmEgl5hAWoqoL&#10;irDaCGAF+F2cENZ1Dbxr+f8G3TcAAAD//wMAUEsBAi0AFAAGAAgAAAAhALaDOJL+AAAA4QEAABMA&#10;AAAAAAAAAAAAAAAAAAAAAFtDb250ZW50X1R5cGVzXS54bWxQSwECLQAUAAYACAAAACEAOP0h/9YA&#10;AACUAQAACwAAAAAAAAAAAAAAAAAvAQAAX3JlbHMvLnJlbHNQSwECLQAUAAYACAAAACEAzaZUeREC&#10;AAAoBAAADgAAAAAAAAAAAAAAAAAuAgAAZHJzL2Uyb0RvYy54bWxQSwECLQAUAAYACAAAACEAEa7g&#10;RtsAAAAJAQAADwAAAAAAAAAAAAAAAABrBAAAZHJzL2Rvd25yZXYueG1sUEsFBgAAAAAEAAQA8wAA&#10;AHM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6061075</wp:posOffset>
                </wp:positionH>
                <wp:positionV relativeFrom="paragraph">
                  <wp:posOffset>178435</wp:posOffset>
                </wp:positionV>
                <wp:extent cx="0" cy="251460"/>
                <wp:effectExtent l="0" t="0" r="0" b="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CE7A9E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25pt,14.05pt" to="477.2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9KGEgIAACgEAAAOAAAAZHJzL2Uyb0RvYy54bWysU8GO2yAQvVfqPyDuie3U6yZWnFVlJ71s&#10;u5F2+wEEcIyKAQGJE1X99w44ibLtparqAx5g5s2becPy8dRLdOTWCa0qnE1TjLiimgm1r/C3181k&#10;jpHzRDEiteIVPnOHH1fv3y0HU/KZ7rRk3CIAUa4cTIU7702ZJI52vCduqg1XcNlq2xMPW7tPmCUD&#10;oPcymaVpkQzaMmM15c7BaTNe4lXEb1tO/XPbOu6RrDBw83G1cd2FNVktSbm3xHSCXmiQf2DRE6Eg&#10;6Q2qIZ6ggxV/QPWCWu1066dU94luW0F5rAGqydLfqnnpiOGxFmiOM7c2uf8HS78etxYJBtplGCnS&#10;g0ZPQnG0CK0ZjCvBo1ZbG4qjJ/VinjT97pDSdUfUnkeKr2cDYVmISN6EhI0zkGA3fNEMfMjB69in&#10;U2v7AAkdQKcox/kmBz95RMdDCqezhywvolIJKa9xxjr/meseBaPCEihHXHJ8cj7wIOXVJaRReiOk&#10;jGJLhYYKF+miiAFOS8HCZXBzdr+rpUVHEsYlfrEouLl3s/qgWATrOGHri+2JkKMNyaUKeFAJ0LlY&#10;4zz8WKSL9Xw9zyf5rFhP8rRpJp82dT4pNtnHh+ZDU9dN9jNQy/KyE4xxFdhdZzPL/077yysZp+o2&#10;nbc2JG/RY7+A7PUfSUcpg3rjHOw0O2/tVWIYx+h8eTph3u/3YN8/8NUvAAAA//8DAFBLAwQUAAYA&#10;CAAAACEAsR9Q/N8AAAAJAQAADwAAAGRycy9kb3ducmV2LnhtbEyPwU7CQBCG7ya+w2ZMvMkWInQp&#10;nRKj0YSDIQLxvLRDW9udbboLLW/vGg96nJkv/3x/uh5NKy7Uu9oywnQSgSDObVFziXDYvz4oEM5r&#10;LnRrmRCu5GCd3d6kOinswB902flShBB2iUaovO8SKV1ekdFuYjvicDvZ3mgfxr6URa+HEG5aOYui&#10;hTS65vCh0h09V5Q3u7NBeFfyxW6bz/z6NezflNo0y3hzQLy/G59WIDyN/g+GH/2gDllwOtozF060&#10;CMv54zygCDM1BRGA38URYRHHILNU/m+QfQMAAP//AwBQSwECLQAUAAYACAAAACEAtoM4kv4AAADh&#10;AQAAEwAAAAAAAAAAAAAAAAAAAAAAW0NvbnRlbnRfVHlwZXNdLnhtbFBLAQItABQABgAIAAAAIQA4&#10;/SH/1gAAAJQBAAALAAAAAAAAAAAAAAAAAC8BAABfcmVscy8ucmVsc1BLAQItABQABgAIAAAAIQAE&#10;o9KGEgIAACgEAAAOAAAAAAAAAAAAAAAAAC4CAABkcnMvZTJvRG9jLnhtbFBLAQItABQABgAIAAAA&#10;IQCxH1D83wAAAAkBAAAPAAAAAAAAAAAAAAAAAGwEAABkcnMvZG93bnJldi54bWxQSwUGAAAAAAQA&#10;BADzAAAAeAUAAAAA&#10;" o:allowincell="f" strokeweight=".48pt"/>
            </w:pict>
          </mc:Fallback>
        </mc:AlternateContent>
      </w:r>
    </w:p>
    <w:p w:rsidR="00FE5062" w:rsidRPr="00CF3227" w:rsidRDefault="00FE50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F3227">
        <w:rPr>
          <w:rFonts w:ascii="Times" w:hAnsi="Times" w:cs="Times"/>
          <w:b/>
          <w:bCs/>
          <w:sz w:val="23"/>
          <w:szCs w:val="23"/>
          <w:lang w:val="en-US"/>
        </w:rPr>
        <w:t>COURSE DESCRIPTION</w:t>
      </w:r>
    </w:p>
    <w:p w:rsidR="00FE5062" w:rsidRPr="00CF3227" w:rsidRDefault="00FE5062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  <w:lang w:val="en-US"/>
        </w:rPr>
      </w:pPr>
    </w:p>
    <w:p w:rsidR="002A230B" w:rsidRPr="003B1087" w:rsidRDefault="003B1087" w:rsidP="00E934B0">
      <w:pPr>
        <w:widowControl w:val="0"/>
        <w:overflowPunct w:val="0"/>
        <w:autoSpaceDE w:val="0"/>
        <w:autoSpaceDN w:val="0"/>
        <w:adjustRightInd w:val="0"/>
        <w:spacing w:after="0" w:line="243" w:lineRule="auto"/>
        <w:ind w:right="20"/>
        <w:jc w:val="both"/>
        <w:rPr>
          <w:rFonts w:ascii="Times" w:hAnsi="Times" w:cs="Times"/>
          <w:sz w:val="23"/>
          <w:szCs w:val="23"/>
          <w:lang w:val="en-US"/>
        </w:rPr>
      </w:pPr>
      <w:r w:rsidRPr="003B1087">
        <w:rPr>
          <w:rFonts w:ascii="Times" w:hAnsi="Times" w:cs="Times"/>
          <w:sz w:val="23"/>
          <w:szCs w:val="23"/>
          <w:lang w:val="en-US"/>
        </w:rPr>
        <w:t>The aim of this course is to analyze firm</w:t>
      </w:r>
      <w:r w:rsidR="005D00F8">
        <w:rPr>
          <w:rFonts w:ascii="Times" w:hAnsi="Times" w:cs="Times"/>
          <w:sz w:val="23"/>
          <w:szCs w:val="23"/>
          <w:lang w:val="en-US"/>
        </w:rPr>
        <w:t>´</w:t>
      </w:r>
      <w:r w:rsidRPr="003B1087">
        <w:rPr>
          <w:rFonts w:ascii="Times" w:hAnsi="Times" w:cs="Times"/>
          <w:sz w:val="23"/>
          <w:szCs w:val="23"/>
          <w:lang w:val="en-US"/>
        </w:rPr>
        <w:t>s internationalization strategies and process and the implications in terms of theoretical mo</w:t>
      </w:r>
      <w:r>
        <w:rPr>
          <w:rFonts w:ascii="Times" w:hAnsi="Times" w:cs="Times"/>
          <w:sz w:val="23"/>
          <w:szCs w:val="23"/>
          <w:lang w:val="en-US"/>
        </w:rPr>
        <w:t>dels and management practices.</w:t>
      </w:r>
      <w:r w:rsidRPr="003B1087">
        <w:rPr>
          <w:rFonts w:ascii="Times" w:hAnsi="Times" w:cs="Times"/>
          <w:sz w:val="23"/>
          <w:szCs w:val="23"/>
          <w:lang w:val="en-US"/>
        </w:rPr>
        <w:t xml:space="preserve"> The focus will be </w:t>
      </w:r>
      <w:r w:rsidR="00530163">
        <w:rPr>
          <w:rFonts w:ascii="Times" w:hAnsi="Times" w:cs="Times"/>
          <w:sz w:val="23"/>
          <w:szCs w:val="23"/>
          <w:lang w:val="en-US"/>
        </w:rPr>
        <w:t xml:space="preserve">both on developed country and emerging </w:t>
      </w:r>
      <w:r w:rsidRPr="003B1087">
        <w:rPr>
          <w:rFonts w:ascii="Times" w:hAnsi="Times" w:cs="Times"/>
          <w:sz w:val="23"/>
          <w:szCs w:val="23"/>
          <w:lang w:val="en-US"/>
        </w:rPr>
        <w:t xml:space="preserve">country multinationals, </w:t>
      </w:r>
      <w:r w:rsidR="005D00F8">
        <w:rPr>
          <w:rFonts w:ascii="Times" w:hAnsi="Times" w:cs="Times"/>
          <w:sz w:val="23"/>
          <w:szCs w:val="23"/>
          <w:lang w:val="en-US"/>
        </w:rPr>
        <w:t>with special emphasis on t</w:t>
      </w:r>
      <w:r>
        <w:rPr>
          <w:rFonts w:ascii="Times" w:hAnsi="Times" w:cs="Times"/>
          <w:sz w:val="23"/>
          <w:szCs w:val="23"/>
          <w:lang w:val="en-US"/>
        </w:rPr>
        <w:t xml:space="preserve">he Brazilian case. </w:t>
      </w:r>
      <w:r w:rsidR="005D00F8">
        <w:rPr>
          <w:rFonts w:ascii="Times" w:hAnsi="Times" w:cs="Times"/>
          <w:sz w:val="23"/>
          <w:szCs w:val="23"/>
          <w:lang w:val="en-US"/>
        </w:rPr>
        <w:t xml:space="preserve">Specific issues </w:t>
      </w:r>
      <w:proofErr w:type="gramStart"/>
      <w:r w:rsidR="005D00F8">
        <w:rPr>
          <w:rFonts w:ascii="Times" w:hAnsi="Times" w:cs="Times"/>
          <w:sz w:val="23"/>
          <w:szCs w:val="23"/>
          <w:lang w:val="en-US"/>
        </w:rPr>
        <w:t xml:space="preserve">regarding </w:t>
      </w:r>
      <w:r w:rsidRPr="003B1087">
        <w:rPr>
          <w:rFonts w:ascii="Times" w:hAnsi="Times" w:cs="Times"/>
          <w:sz w:val="23"/>
          <w:szCs w:val="23"/>
          <w:lang w:val="en-US"/>
        </w:rPr>
        <w:t xml:space="preserve"> decision</w:t>
      </w:r>
      <w:proofErr w:type="gramEnd"/>
      <w:r w:rsidRPr="003B1087">
        <w:rPr>
          <w:rFonts w:ascii="Times" w:hAnsi="Times" w:cs="Times"/>
          <w:sz w:val="23"/>
          <w:szCs w:val="23"/>
          <w:lang w:val="en-US"/>
        </w:rPr>
        <w:t xml:space="preserve">-making processes related </w:t>
      </w:r>
      <w:r w:rsidR="00530163">
        <w:rPr>
          <w:rFonts w:ascii="Times" w:hAnsi="Times" w:cs="Times"/>
          <w:sz w:val="23"/>
          <w:szCs w:val="23"/>
          <w:lang w:val="en-US"/>
        </w:rPr>
        <w:t xml:space="preserve">to strategies, organization, </w:t>
      </w:r>
      <w:r w:rsidR="005D00F8">
        <w:rPr>
          <w:rFonts w:ascii="Times" w:hAnsi="Times" w:cs="Times"/>
          <w:sz w:val="23"/>
          <w:szCs w:val="23"/>
          <w:lang w:val="en-US"/>
        </w:rPr>
        <w:t xml:space="preserve">subsidiary </w:t>
      </w:r>
      <w:r w:rsidRPr="003B1087">
        <w:rPr>
          <w:rFonts w:ascii="Times" w:hAnsi="Times" w:cs="Times"/>
          <w:sz w:val="23"/>
          <w:szCs w:val="23"/>
          <w:lang w:val="en-US"/>
        </w:rPr>
        <w:t>ma</w:t>
      </w:r>
      <w:r w:rsidR="005D00F8">
        <w:rPr>
          <w:rFonts w:ascii="Times" w:hAnsi="Times" w:cs="Times"/>
          <w:sz w:val="23"/>
          <w:szCs w:val="23"/>
          <w:lang w:val="en-US"/>
        </w:rPr>
        <w:t xml:space="preserve">nagement </w:t>
      </w:r>
      <w:r w:rsidR="00530163">
        <w:rPr>
          <w:rFonts w:ascii="Times" w:hAnsi="Times" w:cs="Times"/>
          <w:sz w:val="23"/>
          <w:szCs w:val="23"/>
          <w:lang w:val="en-US"/>
        </w:rPr>
        <w:t>,</w:t>
      </w:r>
      <w:r w:rsidRPr="003B1087">
        <w:rPr>
          <w:rFonts w:ascii="Times" w:hAnsi="Times" w:cs="Times"/>
          <w:sz w:val="23"/>
          <w:szCs w:val="23"/>
          <w:lang w:val="en-US"/>
        </w:rPr>
        <w:t xml:space="preserve"> cultural aspects</w:t>
      </w:r>
      <w:r w:rsidR="00530163">
        <w:rPr>
          <w:rFonts w:ascii="Times" w:hAnsi="Times" w:cs="Times"/>
          <w:sz w:val="23"/>
          <w:szCs w:val="23"/>
          <w:lang w:val="en-US"/>
        </w:rPr>
        <w:t xml:space="preserve"> and new business model as the </w:t>
      </w:r>
      <w:r w:rsidR="005D00F8">
        <w:rPr>
          <w:rFonts w:ascii="Times" w:hAnsi="Times" w:cs="Times"/>
          <w:sz w:val="23"/>
          <w:szCs w:val="23"/>
          <w:lang w:val="en-US"/>
        </w:rPr>
        <w:t xml:space="preserve"> </w:t>
      </w:r>
      <w:r w:rsidR="00530163">
        <w:rPr>
          <w:rFonts w:ascii="Times" w:hAnsi="Times" w:cs="Times"/>
          <w:sz w:val="23"/>
          <w:szCs w:val="23"/>
          <w:lang w:val="en-US"/>
        </w:rPr>
        <w:t xml:space="preserve"> born</w:t>
      </w:r>
      <w:r w:rsidR="005D00F8">
        <w:rPr>
          <w:rFonts w:ascii="Times" w:hAnsi="Times" w:cs="Times"/>
          <w:sz w:val="23"/>
          <w:szCs w:val="23"/>
          <w:lang w:val="en-US"/>
        </w:rPr>
        <w:t xml:space="preserve"> global </w:t>
      </w:r>
      <w:r w:rsidR="00530163">
        <w:rPr>
          <w:rFonts w:ascii="Times" w:hAnsi="Times" w:cs="Times"/>
          <w:sz w:val="23"/>
          <w:szCs w:val="23"/>
          <w:lang w:val="en-US"/>
        </w:rPr>
        <w:t xml:space="preserve"> and unicorn organizations  </w:t>
      </w:r>
      <w:r w:rsidRPr="003B1087">
        <w:rPr>
          <w:rFonts w:ascii="Times" w:hAnsi="Times" w:cs="Times"/>
          <w:sz w:val="23"/>
          <w:szCs w:val="23"/>
          <w:lang w:val="en-US"/>
        </w:rPr>
        <w:t xml:space="preserve"> will be addressed.</w:t>
      </w:r>
    </w:p>
    <w:p w:rsidR="00FE5062" w:rsidRDefault="00ED25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2C158BAC" wp14:editId="519BFDC1">
                <wp:simplePos x="0" y="0"/>
                <wp:positionH relativeFrom="column">
                  <wp:posOffset>-64135</wp:posOffset>
                </wp:positionH>
                <wp:positionV relativeFrom="paragraph">
                  <wp:posOffset>366395</wp:posOffset>
                </wp:positionV>
                <wp:extent cx="6122670" cy="21082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2670" cy="2108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DD89D5" id="Rectangle 10" o:spid="_x0000_s1026" style="position:absolute;margin-left:-5.05pt;margin-top:28.85pt;width:482.1pt;height:16.6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1vfQIAAP0EAAAOAAAAZHJzL2Uyb0RvYy54bWysVG2PEyEQ/m7ifyB87+1Lti+76fZy11pj&#10;curF0x9Age0SWUCg3Z7G/+7AtrVVPxhjm7DADMPzzDzD/PbQSbTn1gmtapzdpBhxRTUTalvjTx/X&#10;oxlGzhPFiNSK1/iZO3y7ePli3puK57rVknGLIIhyVW9q3HpvqiRxtOUdcTfacAXGRtuOeFjabcIs&#10;6SF6J5M8TSdJry0zVlPuHOyuBiNexPhNw6l/3zSOeyRrDNh8HG0cN2FMFnNSbS0xraBHGOQfUHRE&#10;KLj0HGpFPEE7K34L1QlqtdONv6G6S3TTCMojB2CTpb+weWqJ4ZELJMeZc5rc/wtL3+0fLRIMagfp&#10;UaSDGn2ArBG1lRzBHiSoN64CvyfzaANFZx40/eyQ0ssW3PidtbpvOWEAKwv+ydWBsHBwFG36t5pB&#10;eLLzOubq0NguBIQsoEMsyfO5JPzgEYXNSZbnkylAo2DLs3SWR0gJqU6njXX+NdcdCpMaWwAfo5P9&#10;g/MBDalOLhG9loKthZRxYbebpbRoT0AeqzL8IwEgeekmVXBWOhwbIg47ABLuCLYAN5b7W5nlRXqf&#10;l6P1ZDYdFetiPCqn6WyUZuV9OUmLslitvweAWVG1gjGuHoTiJ+llxd+V9tgEg2ii+FBf43KcjyP3&#10;K/TukmQaf38i2QkPnShFV+PZ2YlUobCvFAPapPJEyGGeXMOPWYYcnL4xK1EGofKDgjaaPYMKrIYi&#10;QT3hzYBJq+1XjHrovxq7LztiOUbyjQIllVlRhIaNi2I8hboje2nZXFqIohCqxh6jYbr0Q5PvjBXb&#10;Fm7KYmKUvgP1NSIKIyhzQHXULPRYZHB8D0ITX66j189Xa/EDAAD//wMAUEsDBBQABgAIAAAAIQDM&#10;eOpJ4gAAAAkBAAAPAAAAZHJzL2Rvd25yZXYueG1sTI/LTsMwEEX3SPyDNUhsUGsHKKEhThUi6AYJ&#10;qQ8hsXPjaRIR28F228DXM6xgN4+jO2fyxWh6dkQfOmclJFMBDG3tdGcbCdvN8+QeWIjKatU7ixK+&#10;MMCiOD/LVabdya7wuI4NoxAbMiWhjXHIOA91i0aFqRvQ0m7vvFGRWt9w7dWJwk3Pr4W440Z1li60&#10;asCqxfpjfTASXt/T5Wfpv83L29P+allWjzehWkl5eTGWD8AijvEPhl99UoeCnHbuYHVgvYRJIhJC&#10;JczSFBgB89ktDXZUiDnwIuf/Pyh+AAAA//8DAFBLAQItABQABgAIAAAAIQC2gziS/gAAAOEBAAAT&#10;AAAAAAAAAAAAAAAAAAAAAABbQ29udGVudF9UeXBlc10ueG1sUEsBAi0AFAAGAAgAAAAhADj9If/W&#10;AAAAlAEAAAsAAAAAAAAAAAAAAAAALwEAAF9yZWxzLy5yZWxzUEsBAi0AFAAGAAgAAAAhABMRrW99&#10;AgAA/QQAAA4AAAAAAAAAAAAAAAAALgIAAGRycy9lMm9Eb2MueG1sUEsBAi0AFAAGAAgAAAAhAMx4&#10;6kniAAAACQEAAA8AAAAAAAAAAAAAAAAA1wQAAGRycy9kb3ducmV2LnhtbFBLBQYAAAAABAAEAPMA&#10;AADm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6862BEC3" wp14:editId="2F3D1D07">
                <wp:simplePos x="0" y="0"/>
                <wp:positionH relativeFrom="column">
                  <wp:posOffset>-67945</wp:posOffset>
                </wp:positionH>
                <wp:positionV relativeFrom="paragraph">
                  <wp:posOffset>363220</wp:posOffset>
                </wp:positionV>
                <wp:extent cx="6132195" cy="0"/>
                <wp:effectExtent l="0" t="0" r="0" b="0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21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C2F5AA" id="Line 11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28.6pt" to="477.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4CEwIAACkEAAAOAAAAZHJzL2Uyb0RvYy54bWysU8GO2jAQvVfqP1i+QxI2SyEirKoEeqEt&#10;0m4/wNgOserYlm0IqOq/d2wgLd3LqmoOztgz8/zmzXjxdOokOnLrhFYlzsYpRlxRzYTal/jby3o0&#10;w8h5ohiRWvESn7nDT8v37xa9KfhEt1oybhGAKFf0psSt96ZIEkdb3hE31oYrcDbadsTD1u4TZkkP&#10;6J1MJmk6TXptmbGacufgtL448TLiNw2n/mvTOO6RLDFw83G1cd2FNVkuSLG3xLSCXmmQf2DREaHg&#10;0gGqJp6ggxWvoDpBrXa68WOqu0Q3jaA81gDVZOlf1Ty3xPBYC4jjzCCT+3+w9Mtxa5FgJZ5jpEgH&#10;LdoIxVGWBWl64wqIqNTWhuLoST2bjabfHVK6aona80jx5WwgL2Ykdylh4wxcsOs/awYx5OB11OnU&#10;2C5AggLoFNtxHtrBTx5ROJxmD5Ns/ogRvfkSUtwSjXX+E9cdCkaJJZCOwOS4cR6oQ+gtJNyj9FpI&#10;GbstFeoBPAXk4HFaChaccWP3u0padCRhXuIXdACwuzCrD4pFsJYTtrrangh5sSFeqoAHpQCdq3UZ&#10;iB/zdL6arWb5KJ9MV6M8revRx3WVj6br7MNj/VBXVZ39DNSyvGgFY1wFdrfhzPK3Nf/6TC5jNYzn&#10;IENyjx5LBLK3fyQdexnadxmEnWbnrQ1qhLbCPMbg69sJA//nPkb9fuHLXwAAAP//AwBQSwMEFAAG&#10;AAgAAAAhACd+7prcAAAACQEAAA8AAABkcnMvZG93bnJldi54bWxMj8FOwzAMhu9IvENkJC5oSzup&#10;FErTCSbtuAMD7lljmrDEqZJ0K2+/IA5wtP3p9/e369lZdsIQjScB5bIAhtR7ZWgQ8P62XTwAi0mS&#10;ktYTCvjGCOvu+qqVjfJnesXTPg0sh1BspACd0thwHnuNTsalH5Hy7dMHJ1Mew8BVkOcc7ixfFcU9&#10;d9JQ/qDliBuN/XE/OQHmK8So+/KljPa43dxN1tS7DyFub+bnJ2AJ5/QHw49+VocuOx38RCoyK2BR&#10;FnVGBVT1ClgGHqsqlzv8LnjX8v8NugsAAAD//wMAUEsBAi0AFAAGAAgAAAAhALaDOJL+AAAA4QEA&#10;ABMAAAAAAAAAAAAAAAAAAAAAAFtDb250ZW50X1R5cGVzXS54bWxQSwECLQAUAAYACAAAACEAOP0h&#10;/9YAAACUAQAACwAAAAAAAAAAAAAAAAAvAQAAX3JlbHMvLnJlbHNQSwECLQAUAAYACAAAACEAppo+&#10;AhMCAAApBAAADgAAAAAAAAAAAAAAAAAuAgAAZHJzL2Uyb0RvYy54bWxQSwECLQAUAAYACAAAACEA&#10;J37umtwAAAAJAQAADwAAAAAAAAAAAAAAAABtBAAAZHJzL2Rvd25yZXYueG1sUEsFBgAAAAAEAAQA&#10;8wAAAHY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568F5561" wp14:editId="53CB6126">
                <wp:simplePos x="0" y="0"/>
                <wp:positionH relativeFrom="column">
                  <wp:posOffset>-67945</wp:posOffset>
                </wp:positionH>
                <wp:positionV relativeFrom="paragraph">
                  <wp:posOffset>579755</wp:posOffset>
                </wp:positionV>
                <wp:extent cx="6129020" cy="0"/>
                <wp:effectExtent l="0" t="0" r="0" b="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9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281042" id="Line 12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45.65pt" to="477.2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dMEgIAACk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glCI9&#10;SPQkFEdZHlozGFdCRK22NhRHT+rFPGn63SGl646oPY8UX88G8rKQkbxJCRtn4ILd8EUziCEHr2Of&#10;Tq3tAyR0AJ2iHOebHPzkEYXDWZYv0hxUo6MvIeWYaKzzn7nuUTAqLIF0BCbHJ+cDEVKOIeEepTdC&#10;yqi2VGgA8HTxEBOcloIFZwhzdr+rpUVHEuYlfrEq8NyHWX1QLIJ1nLD11fZEyIsNl0sV8KAUoHO1&#10;LgPxY5Eu1vP1vJgU+Ww9KdKmmXza1MVktsk+PjQfmrpusp+BWlaUnWCMq8BuHM6s+Dvxr8/kMla3&#10;8by1IXmLHvsFZMd/JB21DPJdBmGn2XlrR41hHmPw9e2Egb/fg33/wle/AAAA//8DAFBLAwQUAAYA&#10;CAAAACEA9k4/PdwAAAAJAQAADwAAAGRycy9kb3ducmV2LnhtbEyPwU7DMAyG70i8Q2QkLmhLA4yx&#10;0nSCSTtyYMA9a0ITljhVnG7l7QniAEfbn35/f7OegmdHk8hFlCDmFTCDXdQOewlvr9vZPTDKCrXy&#10;EY2EL0Owbs/PGlXreMIXc9zlnpUQpFpJsDkPNefUWRMUzeNgsNw+YgoqlzH1XCd1KuHB8+uquuNB&#10;OSwfrBrMxprusBuDBPeZiGwnngT5w3ZzNXq3fH6X8vJienwAls2U/2D40S/q0BanfRxRE/MSZqJa&#10;FlTCStwAK8BqcbsAtv9d8Lbh/xu03wAAAP//AwBQSwECLQAUAAYACAAAACEAtoM4kv4AAADhAQAA&#10;EwAAAAAAAAAAAAAAAAAAAAAAW0NvbnRlbnRfVHlwZXNdLnhtbFBLAQItABQABgAIAAAAIQA4/SH/&#10;1gAAAJQBAAALAAAAAAAAAAAAAAAAAC8BAABfcmVscy8ucmVsc1BLAQItABQABgAIAAAAIQBSsydM&#10;EgIAACkEAAAOAAAAAAAAAAAAAAAAAC4CAABkcnMvZTJvRG9jLnhtbFBLAQItABQABgAIAAAAIQD2&#10;Tj893AAAAAkBAAAPAAAAAAAAAAAAAAAAAGwEAABkcnMvZG93bnJldi54bWxQSwUGAAAAAAQABADz&#10;AAAAdQ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3C5AD2C2" wp14:editId="03544229">
                <wp:simplePos x="0" y="0"/>
                <wp:positionH relativeFrom="column">
                  <wp:posOffset>-67945</wp:posOffset>
                </wp:positionH>
                <wp:positionV relativeFrom="paragraph">
                  <wp:posOffset>363220</wp:posOffset>
                </wp:positionV>
                <wp:extent cx="0" cy="216535"/>
                <wp:effectExtent l="0" t="0" r="0" b="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7BC80C" id="Line 13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28.6pt" to="-5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DstEQIAACgEAAAOAAAAZHJzL2Uyb0RvYy54bWysU02P2jAQvVfqf7B8hyR8LUSEVUWgF9pF&#10;2u0PMLZDrDq2ZRsCqvrfO3YCWtpLVTUHZ2zPvHkz87x8vjQSnbl1QqsCZ8MUI66oZkIdC/ztbTuY&#10;Y+Q8UYxIrXiBr9zh59XHD8vW5Hykay0ZtwhAlMtbU+Dae5MniaM1b4gbasMVXFbaNsTD1h4TZkkL&#10;6I1MRmk6S1ptmbGacufgtOwu8SriVxWn/qWqHPdIFhi4+bjauB7CmqyWJD9aYmpBexrkH1g0RChI&#10;eocqiSfoZMUfUI2gVjtd+SHVTaKrSlAea4BqsvS3al5rYnisBZrjzL1N7v/B0q/nvUWCFfgJI0Ua&#10;GNFOKI6ycWhNa1wOHmu1t6E4elGvZqfpd4eUXtdEHXmk+HY1EJeFiOQhJGycgQSH9otm4ENOXsc+&#10;XSrbBEjoALrEcVzv4+AXj2h3SOF0lM2m42kEJ/ktzljnP3PdoGAUWALniEvOO+cDD5LfXEIapbdC&#10;yjhsqVBb4Fm6mMYAp6Vg4TK4OXs8rKVFZxLkEr8+74Ob1SfFIljNCdv0tidCdjYklyrgQSVAp7c6&#10;PfxYpIvNfDOfDCaj2WYwScty8Gm7ngxm2+xpWo7L9brMfgZq2SSvBWNcBXY3bWaTv5t9/0o6Vd3V&#10;eW9D8oge+wVkb/9IOo4yTK/TwUGz697eRgxyjM790wl6f78H+/0DX/0CAAD//wMAUEsDBBQABgAI&#10;AAAAIQB785L92wAAAAkBAAAPAAAAZHJzL2Rvd25yZXYueG1sTI/LTsMwEEX3SPyDNUhsUOu4CAIh&#10;TgWVumRBgb0bD7GpH5HHacPfY8QCljNzdOfcdj17x46YyMYgQSwrYBj6qG0YJLy9bhd3wCiroJWL&#10;ASV8IcG6Oz9rVaPjKbzgcZcHVkICNUqCyXlsOKfeoFe0jCOGcvuIyatcxjRwndSphHvHV1V1y72y&#10;oXwwasSNwf6wm7wE+5mITC+eBLnDdnM1OVs/v0t5eTE/PgDLOOc/GH70izp0xWkfp6CJOQkLUdUF&#10;lXBTr4AV4Hexl3AvroF3Lf/foPsGAAD//wMAUEsBAi0AFAAGAAgAAAAhALaDOJL+AAAA4QEAABMA&#10;AAAAAAAAAAAAAAAAAAAAAFtDb250ZW50X1R5cGVzXS54bWxQSwECLQAUAAYACAAAACEAOP0h/9YA&#10;AACUAQAACwAAAAAAAAAAAAAAAAAvAQAAX3JlbHMvLnJlbHNQSwECLQAUAAYACAAAACEAKZA7LREC&#10;AAAoBAAADgAAAAAAAAAAAAAAAAAuAgAAZHJzL2Uyb0RvYy54bWxQSwECLQAUAAYACAAAACEAe/OS&#10;/dsAAAAJAQAADwAAAAAAAAAAAAAAAABrBAAAZHJzL2Rvd25yZXYueG1sUEsFBgAAAAAEAAQA8wAA&#10;AHM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527ABEAA" wp14:editId="49F15A33">
                <wp:simplePos x="0" y="0"/>
                <wp:positionH relativeFrom="column">
                  <wp:posOffset>6061075</wp:posOffset>
                </wp:positionH>
                <wp:positionV relativeFrom="paragraph">
                  <wp:posOffset>363220</wp:posOffset>
                </wp:positionV>
                <wp:extent cx="0" cy="216535"/>
                <wp:effectExtent l="0" t="0" r="0" b="0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4E9790" id="Line 14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25pt,28.6pt" to="477.2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F4aEAIAACgEAAAOAAAAZHJzL2Uyb0RvYy54bWysU8GO2jAQvVfqP1i5QxI2pBARVlUCvdAW&#10;abcfYGyHWHVsyzYEVPXfO3YCWtpLVTUHZ2zPvHkz87x6vnQCnZmxXMkySqdJhJgkinJ5LKNvr9vJ&#10;IkLWYUmxUJKV0ZXZ6Hn9/t2q1wWbqVYJygwCEGmLXpdR65wu4tiSlnXYTpVmEi4bZTrsYGuOMTW4&#10;B/ROxLMkyeNeGaqNIsxaOK2Hy2gd8JuGEfe1aSxzSJQRcHNhNWE9+DVer3BxNFi3nIw08D+w6DCX&#10;kPQOVWOH0cnwP6A6ToyyqnFTorpYNQ0nLNQA1aTJb9W8tFizUAs0x+p7m+z/gyVfznuDOC2jPEIS&#10;dzCiHZcMpZlvTa9tAR6V3BtfHLnIF71T5LtFUlUtlkcWKL5eNcSlPiJ+CPEbqyHBof+sKPjgk1Oh&#10;T5fGdB4SOoAuYRzX+zjYxSEyHBI4naX5/GkewHFxi9PGuk9MdcgbZSSAc8DF5511ngcubi4+jVRb&#10;LkQYtpCoh2qTZR4CrBKc+kvvZs3xUAmDztjLJXxj3gc3o06SBrCWYboZbYe5GGxILqTHg0qAzmgN&#10;evixTJabxWaRTbJZvplkSV1PPm6rbJJv0w/z+qmuqjr96amlWdFySpn07G7aTLO/m/34SgZV3dV5&#10;b0P8iB76BWRv/0A6jNJPb9DBQdHr3txGDHIMzuPT8Xp/uwf77QNf/wIAAP//AwBQSwMEFAAGAAgA&#10;AAAhANtCIkffAAAACQEAAA8AAABkcnMvZG93bnJldi54bWxMj01PwkAQhu8m/ofNmHiTLWillG6J&#10;0WjCgRiBcF66Y1vbnW26Cy3/3jEe9DYfT955JluNthVn7H3tSMF0EoFAKpypqVSw373eJSB80GR0&#10;6wgVXNDDKr++ynRq3EAfeN6GUnAI+VQrqELoUil9UaHVfuI6JN59ut7qwG1fStPrgcNtK2dR9Cit&#10;rokvVLrD5wqLZnuyCjaJfHHvzaG4fA27tyRZN4v5eq/U7c34tAQRcAx/MPzoszrk7HR0JzJetAoW&#10;8UPMqIJ4PgPBwO/gyMX0HmSeyf8f5N8AAAD//wMAUEsBAi0AFAAGAAgAAAAhALaDOJL+AAAA4QEA&#10;ABMAAAAAAAAAAAAAAAAAAAAAAFtDb250ZW50X1R5cGVzXS54bWxQSwECLQAUAAYACAAAACEAOP0h&#10;/9YAAACUAQAACwAAAAAAAAAAAAAAAAAvAQAAX3JlbHMvLnJlbHNQSwECLQAUAAYACAAAACEArnBe&#10;GhACAAAoBAAADgAAAAAAAAAAAAAAAAAuAgAAZHJzL2Uyb0RvYy54bWxQSwECLQAUAAYACAAAACEA&#10;20IiR98AAAAJAQAADwAAAAAAAAAAAAAAAABqBAAAZHJzL2Rvd25yZXYueG1sUEsFBgAAAAAEAAQA&#10;8wAAAHYFAAAAAA==&#10;" o:allowincell="f" strokeweight=".48pt"/>
            </w:pict>
          </mc:Fallback>
        </mc:AlternateContent>
      </w:r>
    </w:p>
    <w:p w:rsidR="002A230B" w:rsidRPr="00CF3227" w:rsidRDefault="002A23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FE5062" w:rsidRPr="00CF3227" w:rsidRDefault="00FE5062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  <w:lang w:val="en-US"/>
        </w:rPr>
      </w:pPr>
    </w:p>
    <w:p w:rsidR="00FE5062" w:rsidRPr="00CF3227" w:rsidRDefault="00E934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" w:hAnsi="Times" w:cs="Times"/>
          <w:b/>
          <w:bCs/>
          <w:sz w:val="23"/>
          <w:szCs w:val="23"/>
          <w:lang w:val="en-US"/>
        </w:rPr>
        <w:t xml:space="preserve"> </w:t>
      </w:r>
      <w:r w:rsidR="00FE5062" w:rsidRPr="00CF3227">
        <w:rPr>
          <w:rFonts w:ascii="Times" w:hAnsi="Times" w:cs="Times"/>
          <w:b/>
          <w:bCs/>
          <w:sz w:val="23"/>
          <w:szCs w:val="23"/>
          <w:lang w:val="en-US"/>
        </w:rPr>
        <w:t>LEARNING / TEACHING</w:t>
      </w:r>
    </w:p>
    <w:p w:rsidR="00FE5062" w:rsidRPr="00CF3227" w:rsidRDefault="00FE5062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en-US"/>
        </w:rPr>
      </w:pPr>
    </w:p>
    <w:p w:rsidR="00FE5062" w:rsidRDefault="00FE5062">
      <w:pPr>
        <w:widowControl w:val="0"/>
        <w:overflowPunct w:val="0"/>
        <w:autoSpaceDE w:val="0"/>
        <w:autoSpaceDN w:val="0"/>
        <w:adjustRightInd w:val="0"/>
        <w:spacing w:after="0" w:line="261" w:lineRule="auto"/>
        <w:rPr>
          <w:rFonts w:ascii="Times" w:hAnsi="Times" w:cs="Times"/>
          <w:sz w:val="23"/>
          <w:szCs w:val="23"/>
          <w:lang w:val="en-US"/>
        </w:rPr>
      </w:pPr>
      <w:r w:rsidRPr="00CF3227">
        <w:rPr>
          <w:rFonts w:ascii="Times" w:hAnsi="Times" w:cs="Times"/>
          <w:sz w:val="23"/>
          <w:szCs w:val="23"/>
          <w:lang w:val="en-US"/>
        </w:rPr>
        <w:t>The course will be based on class discussion about readings and case studies of a previously assigned theme for each class.</w:t>
      </w:r>
    </w:p>
    <w:p w:rsidR="00FE5062" w:rsidRPr="004D62E5" w:rsidRDefault="00ED25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80768" behindDoc="1" locked="0" layoutInCell="0" allowOverlap="1" wp14:anchorId="1C002456" wp14:editId="4C7EB788">
            <wp:simplePos x="0" y="0"/>
            <wp:positionH relativeFrom="page">
              <wp:posOffset>796925</wp:posOffset>
            </wp:positionH>
            <wp:positionV relativeFrom="page">
              <wp:posOffset>1513205</wp:posOffset>
            </wp:positionV>
            <wp:extent cx="6504305" cy="7620"/>
            <wp:effectExtent l="0" t="0" r="0" b="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3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3453B067" wp14:editId="09A32AA6">
                <wp:simplePos x="0" y="0"/>
                <wp:positionH relativeFrom="column">
                  <wp:posOffset>-635</wp:posOffset>
                </wp:positionH>
                <wp:positionV relativeFrom="paragraph">
                  <wp:posOffset>353060</wp:posOffset>
                </wp:positionV>
                <wp:extent cx="6122670" cy="247015"/>
                <wp:effectExtent l="0" t="0" r="0" b="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2670" cy="2470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4FA755" id="Rectangle 17" o:spid="_x0000_s1026" style="position:absolute;margin-left:-.05pt;margin-top:27.8pt;width:482.1pt;height:19.4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GYufQIAAPwEAAAOAAAAZHJzL2Uyb0RvYy54bWysVG2PEyEQ/m7ifyB87+1Lti+76fZy11pj&#10;curF0x9Age0SWUCg3Z7G/+7AtrVVPxhjm7DADA/PzDzD/PbQSbTn1gmtapzdpBhxRTUTalvjTx/X&#10;oxlGzhPFiNSK1/iZO3y7ePli3puK57rVknGLAES5qjc1br03VZI42vKOuBttuAJjo21HPCztNmGW&#10;9IDeySRP00nSa8uM1ZQ7B7urwYgXEb9pOPXvm8Zxj2SNgZuPo43jJozJYk6qrSWmFfRIg/wDi44I&#10;BZeeoVbEE7Sz4jeoTlCrnW78DdVdoptGUB5jgGiy9JdonlpieIwFkuPMOU3u/8HSd/tHiwSr8Rgj&#10;RToo0QdIGlFbyVE2DfnpjavA7ck82hChMw+afnZI6WULbvzOWt23nDBglQX/5OpAWDg4ijb9W80A&#10;nuy8jqk6NLYLgJAEdIgVeT5XhB88orA5yfJ8MoXCUbDlxTTNxvEKUp1OG+v8a647FCY1tkA+opP9&#10;g/OBDalOLpG9loKthZRxYbebpbRoT0AdqzL8j+ju0k2q4Kx0ODYgDjtAEu4ItkA3VvtbmeVFep+X&#10;o/VkNh0V62I8KqfpbJRm5X05SYuyWK2/B4JZUbWCMa4ehOIn5WXF31X22AODZqL2UF/jcpyPY+xX&#10;7N1lkGn8/SnITnhoRCm6Gs/OTqQKhX2lGIRNKk+EHObJNf2YZcjB6RuzEmUQKj8oaKPZM6jAaigS&#10;1BOeDJi02n7FqIf2q7H7siOWYyTfKFBSmRVF6Ne4KMbTHBb20rK5tBBFAarGHqNhuvRDj++MFdsW&#10;bspiYpS+A/U1IgojKHNgddQstFiM4PgchB6+XEevn4/W4gcAAAD//wMAUEsDBBQABgAIAAAAIQCx&#10;QOd64AAAAAcBAAAPAAAAZHJzL2Rvd25yZXYueG1sTI7BTsMwEETvSPyDtUhcUOsUmhRCnCpE0AsS&#10;UluExM1NtklEvA622wa+nuUEt9mZ0ezLlqPpxRGd7ywpmE0jEEiVrTtqFLxunya3IHzQVOveEir4&#10;Qg/L/Pws02ltT7TG4yY0gkfIp1pBG8KQSumrFo32Uzsgcba3zujAp2tk7fSJx00vr6MokUZ3xB9a&#10;PWDZYvWxORgFL++L1Wfhvs3z2+P+alWUDze+XCt1eTEW9yACjuGvDL/4jA45M+3sgWovegWTGRcV&#10;xHECguO7ZM7GjsU8Bpln8j9//gMAAP//AwBQSwECLQAUAAYACAAAACEAtoM4kv4AAADhAQAAEwAA&#10;AAAAAAAAAAAAAAAAAAAAW0NvbnRlbnRfVHlwZXNdLnhtbFBLAQItABQABgAIAAAAIQA4/SH/1gAA&#10;AJQBAAALAAAAAAAAAAAAAAAAAC8BAABfcmVscy8ucmVsc1BLAQItABQABgAIAAAAIQADnGYufQIA&#10;APwEAAAOAAAAAAAAAAAAAAAAAC4CAABkcnMvZTJvRG9jLnhtbFBLAQItABQABgAIAAAAIQCxQOd6&#10;4AAAAAcBAAAPAAAAAAAAAAAAAAAAANcEAABkcnMvZG93bnJldi54bWxQSwUGAAAAAAQABADzAAAA&#10;5A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53A7E3DE" wp14:editId="6ADD9303">
                <wp:simplePos x="0" y="0"/>
                <wp:positionH relativeFrom="column">
                  <wp:posOffset>-4445</wp:posOffset>
                </wp:positionH>
                <wp:positionV relativeFrom="paragraph">
                  <wp:posOffset>350520</wp:posOffset>
                </wp:positionV>
                <wp:extent cx="6129020" cy="0"/>
                <wp:effectExtent l="0" t="0" r="0" b="0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902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9747A5" id="Line 18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27.6pt" to="482.2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+9hEwIAACk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ULjBTp&#10;QaJnoTjK5qE1g3ElRNRqa0Nx9KRezLOm3x1Suu6I2vNI8fVsIC8LGcmblLBxBi7YDZ81gxhy8Dr2&#10;6dTaPkBCB9ApynG+ycFPHlE4nGX5Is1BNTr6ElKOicY6/4nrHgWjwhJIR2ByfHY+ECHlGBLuUXoj&#10;pIxqS4UGKPfhMY8JTkvBgjOEObvf1dKiIwnzEr9YFXjuw6w+KBbBOk7Y+mp7IuTFhsulCnhQCtC5&#10;WpeB+LFIF+v5el5Miny2nhRp00w+bupiMttkjw/Nh6aum+xnoJYVZScY4yqwG4czK/5O/OszuYzV&#10;bTxvbUjeosd+AdnxH0lHLYN8l0HYaXbe2lFjmMcYfH07YeDv92Dfv/DVLwAAAP//AwBQSwMEFAAG&#10;AAgAAAAhAJP+mlvdAAAABwEAAA8AAABkcnMvZG93bnJldi54bWxMjl9LwzAUxd8Fv0O4gm9bsmKn&#10;1qZDB2OIIloFfUyba1tsbkqTbdVP7xUf9PH84ZxfvppcL/Y4hs6ThsVcgUCqve2o0fDyvJldgAjR&#10;kDW9J9TwiQFWxfFRbjLrD/SE+zI2gkcoZEZDG+OQSRnqFp0Jcz8gcfbuR2ciy7GRdjQHHne9TJRa&#10;Smc64ofWDLhusf4od05Dqe5v16/JnaqSr83N4o22j/Sw1fr0ZLq+AhFxin9l+MFndCiYqfI7skH0&#10;GmbnXNSQpgkIji+XZymI6teQRS7/8xffAAAA//8DAFBLAQItABQABgAIAAAAIQC2gziS/gAAAOEB&#10;AAATAAAAAAAAAAAAAAAAAAAAAABbQ29udGVudF9UeXBlc10ueG1sUEsBAi0AFAAGAAgAAAAhADj9&#10;If/WAAAAlAEAAAsAAAAAAAAAAAAAAAAALwEAAF9yZWxzLy5yZWxzUEsBAi0AFAAGAAgAAAAhAMwz&#10;72ETAgAAKQQAAA4AAAAAAAAAAAAAAAAALgIAAGRycy9lMm9Eb2MueG1sUEsBAi0AFAAGAAgAAAAh&#10;AJP+mlvdAAAABwEAAA8AAAAAAAAAAAAAAAAAbQQAAGRycy9kb3ducmV2LnhtbFBLBQYAAAAABAAE&#10;APMAAAB3BQAAAAA=&#10;" o:allowincell="f" strokeweight=".3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515DD259" wp14:editId="175B8EB4">
                <wp:simplePos x="0" y="0"/>
                <wp:positionH relativeFrom="column">
                  <wp:posOffset>-4445</wp:posOffset>
                </wp:positionH>
                <wp:positionV relativeFrom="paragraph">
                  <wp:posOffset>602615</wp:posOffset>
                </wp:positionV>
                <wp:extent cx="6129020" cy="0"/>
                <wp:effectExtent l="0" t="0" r="0" b="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9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848283" id="Line 19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47.45pt" to="482.25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bf8EgIAACk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DRop0&#10;INFGKI6yeWhNb1wBEZXa2lAcPalns9H0p0NKVy1Rex4pvpwN5GUhI3mVEjbOwAW7/ptmEEMOXsc+&#10;nRrbBUjoADpFOc43OfjJIwqH02wyTyegGh18CSmGRGOd/8p1h4JRYgmkIzA5bpwPREgxhIR7lF4L&#10;KaPaUqEewNP5NCY4LQULzhDm7H5XSYuOJMxL/GJV4LkPs/qgWARrOWGrq+2JkBcbLpcq4EEpQOdq&#10;XQbi1zydr2arWT7KJ9PVKE/revRlXeWj6Tr7/Kl+qKuqzn4HalletIIxrgK7YTiz/P/Evz6Ty1jd&#10;xvPWhuQ1euwXkB3+kXTUMsh3GYSdZuetHTSGeYzB17cTBv5+D/b9C1/+AQAA//8DAFBLAwQUAAYA&#10;CAAAACEADG23Vd0AAAAHAQAADwAAAGRycy9kb3ducmV2LnhtbEyOzU7CQBSF9ya+w+SSuIMpBKGt&#10;vSUGowkLYwTieuhc29rOnaYz0PL2jnGhy/OTc75sM5pWXKh3tWWE+SwCQVxYXXOJcDw8T2MQzivW&#10;qrVMCFdysMlvbzKVajvwO132vhRhhF2qECrvu1RKV1RklJvZjjhkn7Y3ygfZl1L3agjjppWLKFpJ&#10;o2oOD5XqaFtR0ezPBuE1lk/2rfkorl/D4SWOd02y3h0R7ybj4wMIT6P/K8MPfkCHPDCd7Jm1Ey3C&#10;dB2KCMkyARHiZLW8B3H6NWSeyf/8+TcAAAD//wMAUEsBAi0AFAAGAAgAAAAhALaDOJL+AAAA4QEA&#10;ABMAAAAAAAAAAAAAAAAAAAAAAFtDb250ZW50X1R5cGVzXS54bWxQSwECLQAUAAYACAAAACEAOP0h&#10;/9YAAACUAQAACwAAAAAAAAAAAAAAAAAvAQAAX3JlbHMvLnJlbHNQSwECLQAUAAYACAAAACEACYG3&#10;/BICAAApBAAADgAAAAAAAAAAAAAAAAAuAgAAZHJzL2Uyb0RvYy54bWxQSwECLQAUAAYACAAAACEA&#10;DG23Vd0AAAAHAQAADwAAAAAAAAAAAAAAAABsBAAAZHJzL2Rvd25yZXYueG1sUEsFBgAAAAAEAAQA&#10;8wAAAHY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2E7E5839" wp14:editId="400B4B76">
                <wp:simplePos x="0" y="0"/>
                <wp:positionH relativeFrom="column">
                  <wp:posOffset>-4445</wp:posOffset>
                </wp:positionH>
                <wp:positionV relativeFrom="paragraph">
                  <wp:posOffset>350520</wp:posOffset>
                </wp:positionV>
                <wp:extent cx="0" cy="252095"/>
                <wp:effectExtent l="0" t="0" r="0" b="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EEB85A" id="Line 20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27.6pt" to="-.35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O62DwIAACgEAAAOAAAAZHJzL2Uyb0RvYy54bWysU82O2jAQvlfqO1i+Q34KFCLCqkqgF9pF&#10;2u0DGNshVh3bsg0BVX33jk1AS3upqubgzHjG33zzt3w6dxKduHVCqxJn4xQjrqhmQh1K/O11M5pj&#10;5DxRjEiteIkv3OGn1ft3y94UPNetloxbBCDKFb0pceu9KZLE0ZZ3xI214QqMjbYd8aDaQ8Is6QG9&#10;k0meprOk15YZqyl3Dm7rqxGvIn7TcOqfm8Zxj2SJgZuPp43nPpzJakmKgyWmFXSgQf6BRUeEgqB3&#10;qJp4go5W/AHVCWq1040fU90lumkE5TEHyCZLf8vmpSWGx1ygOM7cy+T+Hyz9etpZJFiJc4wU6aBF&#10;W6E4ymNpeuMK8KjUzobk6Fm9mK2m3x1SumqJOvBI8fVi4F0Wipk8PAmKMxBg33/RDHzI0etYp3Nj&#10;uwAJFUDn2I7LvR387BG9XlK4zad5uphGcFLc3hnr/GeuOxSEEkvgHHHJaet84EGKm0sIo/RGSBmb&#10;LRXqSzwLkMHitBQsGKNiD/tKWnQiYVziN8R9cLP6qFgEazlh60H2RMirDMGlCniQCdAZpOs8/Fik&#10;i/V8PZ+MJvlsPZqkdT36tKkmo9km+zitP9RVVWc/A7VsUrSCMa4Cu9tsZpO/6/2wJdepuk/nvQzJ&#10;I3qsF5C9/SPp2MrQvbBMrthrdtnZW4thHKPzsDph3t/qIL9d8NUvAAAA//8DAFBLAwQUAAYACAAA&#10;ACEAW8QJx9gAAAAFAQAADwAAAGRycy9kb3ducmV2LnhtbEyOTU/DMBBE70j8B2uRuKDWSUUpDdlU&#10;UKlHDhS4u/ESm/ojyjpt+Pe4JziOZvTm1ZvJO3GigW0MCOW8AEGhjdqGDuHjfTd7BMFJBa1cDITw&#10;Qwyb5vqqVpWO5/BGp33qRIYErhSCSamvpOTWkFc8jz2F3H3FwauU49BJPahzhnsnF0XxIL2yIT8Y&#10;1dPWUHvcjx7Bfg/Mpi1fSnbH3fZudHb1+ol4ezM9P4FINKW/MVz0szo02ekQx6BZOITZKg8RlssF&#10;iFxf4gFhfb8G2dTyv33zCwAA//8DAFBLAQItABQABgAIAAAAIQC2gziS/gAAAOEBAAATAAAAAAAA&#10;AAAAAAAAAAAAAABbQ29udGVudF9UeXBlc10ueG1sUEsBAi0AFAAGAAgAAAAhADj9If/WAAAAlAEA&#10;AAsAAAAAAAAAAAAAAAAALwEAAF9yZWxzLy5yZWxzUEsBAi0AFAAGAAgAAAAhACTc7rYPAgAAKAQA&#10;AA4AAAAAAAAAAAAAAAAALgIAAGRycy9lMm9Eb2MueG1sUEsBAi0AFAAGAAgAAAAhAFvECcfYAAAA&#10;BQEAAA8AAAAAAAAAAAAAAAAAaQQAAGRycy9kb3ducmV2LnhtbFBLBQYAAAAABAAEAPMAAABuBQAA&#10;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0C5AD605" wp14:editId="13D143BA">
                <wp:simplePos x="0" y="0"/>
                <wp:positionH relativeFrom="column">
                  <wp:posOffset>6124575</wp:posOffset>
                </wp:positionH>
                <wp:positionV relativeFrom="paragraph">
                  <wp:posOffset>350520</wp:posOffset>
                </wp:positionV>
                <wp:extent cx="0" cy="252095"/>
                <wp:effectExtent l="0" t="0" r="0" b="0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EE6E96" id="Line 21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25pt,27.6pt" to="482.25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RWWEQIAACgEAAAOAAAAZHJzL2Uyb0RvYy54bWysU8uu2jAQ3VfqP1jZQx4NFCLCVZVAN7QX&#10;6d5+gLEdYtWxLdsQUNV/79gJtLSbqmoWztieOXNmznj1dOkEOjNjuZJllE6TCDFJFOXyWEZfXreT&#10;RYSsw5JioSQroyuz0dP67ZtVrwuWqVYJygwCEGmLXpdR65wu4tiSlnXYTpVmEi4bZTrsYGuOMTW4&#10;B/ROxFmSzONeGaqNIsxaOK2Hy2gd8JuGEffcNJY5JMoIuLmwmrAe/BqvV7g4GqxbTkYa+B9YdJhL&#10;SHqHqrHD6GT4H1AdJ0ZZ1bgpUV2smoYTFmqAatLkt2peWqxZqAWaY/W9Tfb/wZLP571BnIJ2EZK4&#10;A4l2XDKUpb41vbYFeFRyb3xx5CJf9E6RrxZJVbVYHlmg+HrVEBci4ocQv7EaEhz6T4qCDz45Ffp0&#10;aUznIaED6BLkuN7lYBeHyHBI4DSbZcly5unEuLjFaWPdR6Y65I0yEsA54OLzzrrB9ebi00i15UIE&#10;sYVEfRnNk+U8BFglOPWX3s2a46ESBp2xH5fwjXkf3Iw6SRrAWobpZrQd5mKwgaeQHg8qATqjNczD&#10;t2Wy3Cw2i3ySZ/PNJE/qevJhW+WT+TZ9P6vf1VVVp989tTQvWk4pk57dbTbT/O+0H1/JMFX36by3&#10;IX5ED60Fsrd/IB2k9OoNc3BQ9Lo3vrVeVRjH4Dw+HT/vv+6D188Hvv4BAAD//wMAUEsDBBQABgAI&#10;AAAAIQAWZn7u3gAAAAkBAAAPAAAAZHJzL2Rvd25yZXYueG1sTI9NS8NAEIbvgv9hGcGb3ViamsRs&#10;iigKPYjYFs/b7DRJk50N2W2T/ntHPOhtPh7eeSZfTbYTZxx840jB/SwCgVQ601ClYLd9vUtA+KDJ&#10;6M4RKrigh1VxfZXrzLiRPvG8CZXgEPKZVlCH0GdS+rJGq/3M9Ui8O7jB6sDtUEkz6JHDbSfnUbSU&#10;VjfEF2rd43ONZbs5WQXviXxxH+1XeTmO27ckWbfpw3qn1O3N9PQIIuAU/mD40Wd1KNhp705kvOgU&#10;pMtFzKiCOJ6DYOB3sOdikYIscvn/g+IbAAD//wMAUEsBAi0AFAAGAAgAAAAhALaDOJL+AAAA4QEA&#10;ABMAAAAAAAAAAAAAAAAAAAAAAFtDb250ZW50X1R5cGVzXS54bWxQSwECLQAUAAYACAAAACEAOP0h&#10;/9YAAACUAQAACwAAAAAAAAAAAAAAAAAvAQAAX3JlbHMvLnJlbHNQSwECLQAUAAYACAAAACEAzv0V&#10;lhECAAAoBAAADgAAAAAAAAAAAAAAAAAuAgAAZHJzL2Uyb0RvYy54bWxQSwECLQAUAAYACAAAACEA&#10;FmZ+7t4AAAAJAQAADwAAAAAAAAAAAAAAAABrBAAAZHJzL2Rvd25yZXYueG1sUEsFBgAAAAAEAAQA&#10;8wAAAHYFAAAAAA==&#10;" o:allowincell="f" strokeweight=".48pt"/>
            </w:pict>
          </mc:Fallback>
        </mc:AlternateContent>
      </w:r>
    </w:p>
    <w:p w:rsidR="00FE5062" w:rsidRPr="004D62E5" w:rsidRDefault="00FE50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FE5062" w:rsidRPr="004D62E5" w:rsidRDefault="00FE5062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  <w:lang w:val="en-US"/>
        </w:rPr>
      </w:pPr>
    </w:p>
    <w:p w:rsidR="00FE5062" w:rsidRDefault="00FE506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" w:hAnsi="Times" w:cs="Times"/>
          <w:b/>
          <w:bCs/>
          <w:sz w:val="23"/>
          <w:szCs w:val="23"/>
        </w:rPr>
        <w:t>PERFORMANCE</w:t>
      </w:r>
      <w:proofErr w:type="gramEnd"/>
      <w:r>
        <w:rPr>
          <w:rFonts w:ascii="Times" w:hAnsi="Times" w:cs="Times"/>
          <w:b/>
          <w:bCs/>
          <w:sz w:val="23"/>
          <w:szCs w:val="23"/>
        </w:rPr>
        <w:t xml:space="preserve"> EVALUATION</w:t>
      </w:r>
    </w:p>
    <w:p w:rsidR="00FE5062" w:rsidRDefault="00FE5062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0"/>
        <w:gridCol w:w="1047"/>
        <w:gridCol w:w="213"/>
      </w:tblGrid>
      <w:tr w:rsidR="00FE5062" w:rsidRPr="00D21BFF" w:rsidTr="00BB6685">
        <w:trPr>
          <w:trHeight w:val="264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685" w:rsidRDefault="00530163" w:rsidP="00BB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3"/>
                <w:szCs w:val="23"/>
                <w:lang w:val="en-US"/>
              </w:rPr>
            </w:pPr>
            <w:r>
              <w:rPr>
                <w:rFonts w:ascii="Times" w:hAnsi="Times" w:cs="Times"/>
                <w:sz w:val="23"/>
                <w:szCs w:val="23"/>
                <w:lang w:val="en-US"/>
              </w:rPr>
              <w:t>Class participation:  3</w:t>
            </w:r>
            <w:r w:rsidR="00BB6685">
              <w:rPr>
                <w:rFonts w:ascii="Times" w:hAnsi="Times" w:cs="Times"/>
                <w:sz w:val="23"/>
                <w:szCs w:val="23"/>
                <w:lang w:val="en-US"/>
              </w:rPr>
              <w:t>0%</w:t>
            </w:r>
          </w:p>
          <w:p w:rsidR="00BB6685" w:rsidRDefault="00C4656A" w:rsidP="00BB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3"/>
                <w:szCs w:val="23"/>
                <w:lang w:val="en-US"/>
              </w:rPr>
            </w:pPr>
            <w:r>
              <w:rPr>
                <w:rFonts w:ascii="Times" w:hAnsi="Times" w:cs="Times"/>
                <w:sz w:val="23"/>
                <w:szCs w:val="23"/>
                <w:lang w:val="en-US"/>
              </w:rPr>
              <w:t>P</w:t>
            </w:r>
            <w:r w:rsidR="00530163">
              <w:rPr>
                <w:rFonts w:ascii="Times" w:hAnsi="Times" w:cs="Times"/>
                <w:sz w:val="23"/>
                <w:szCs w:val="23"/>
                <w:lang w:val="en-US"/>
              </w:rPr>
              <w:t xml:space="preserve">resentation/paper </w:t>
            </w:r>
            <w:r w:rsidR="00BB6685">
              <w:rPr>
                <w:rFonts w:ascii="Times" w:hAnsi="Times" w:cs="Times"/>
                <w:sz w:val="23"/>
                <w:szCs w:val="23"/>
                <w:lang w:val="en-US"/>
              </w:rPr>
              <w:t xml:space="preserve">: </w:t>
            </w:r>
            <w:r w:rsidR="00530163">
              <w:rPr>
                <w:rFonts w:ascii="Times" w:hAnsi="Times" w:cs="Times"/>
                <w:sz w:val="23"/>
                <w:szCs w:val="23"/>
                <w:lang w:val="en-US"/>
              </w:rPr>
              <w:t>4</w:t>
            </w:r>
            <w:r w:rsidR="00F35470">
              <w:rPr>
                <w:rFonts w:ascii="Times" w:hAnsi="Times" w:cs="Times"/>
                <w:sz w:val="23"/>
                <w:szCs w:val="23"/>
                <w:lang w:val="en-US"/>
              </w:rPr>
              <w:t>0</w:t>
            </w:r>
            <w:r w:rsidR="00BB6685">
              <w:rPr>
                <w:rFonts w:ascii="Times" w:hAnsi="Times" w:cs="Times"/>
                <w:sz w:val="23"/>
                <w:szCs w:val="23"/>
                <w:lang w:val="en-US"/>
              </w:rPr>
              <w:t>%</w:t>
            </w:r>
          </w:p>
          <w:p w:rsidR="00BB6685" w:rsidRDefault="00BB6685" w:rsidP="00BB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3"/>
                <w:szCs w:val="23"/>
                <w:lang w:val="en-US"/>
              </w:rPr>
            </w:pPr>
            <w:r>
              <w:rPr>
                <w:rFonts w:ascii="Times" w:hAnsi="Times" w:cs="Times"/>
                <w:sz w:val="23"/>
                <w:szCs w:val="23"/>
                <w:lang w:val="en-US"/>
              </w:rPr>
              <w:t>Final exam: 30%</w:t>
            </w:r>
          </w:p>
          <w:p w:rsidR="00FE5062" w:rsidRPr="00BB6685" w:rsidRDefault="00FE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3"/>
                <w:szCs w:val="23"/>
                <w:lang w:val="en-U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062" w:rsidRPr="00BB6685" w:rsidRDefault="00FE506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643"/>
              <w:jc w:val="right"/>
              <w:rPr>
                <w:rFonts w:ascii="Times" w:hAnsi="Times" w:cs="Times"/>
                <w:sz w:val="23"/>
                <w:szCs w:val="23"/>
                <w:lang w:val="en-US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062" w:rsidRPr="00BB6685" w:rsidRDefault="00FE506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right"/>
              <w:rPr>
                <w:rFonts w:ascii="Times" w:hAnsi="Times" w:cs="Times"/>
                <w:sz w:val="23"/>
                <w:szCs w:val="23"/>
                <w:lang w:val="en-US"/>
              </w:rPr>
            </w:pPr>
          </w:p>
        </w:tc>
      </w:tr>
    </w:tbl>
    <w:p w:rsidR="0081740A" w:rsidRPr="00530163" w:rsidRDefault="0081740A" w:rsidP="0081740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" w:hAnsi="Times" w:cs="Times"/>
          <w:b/>
          <w:bCs/>
          <w:sz w:val="23"/>
          <w:szCs w:val="23"/>
          <w:lang w:val="en-US"/>
        </w:rPr>
      </w:pPr>
    </w:p>
    <w:p w:rsidR="007727C7" w:rsidRPr="00530163" w:rsidRDefault="007727C7" w:rsidP="0081740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" w:hAnsi="Times" w:cs="Times"/>
          <w:b/>
          <w:bCs/>
          <w:sz w:val="23"/>
          <w:szCs w:val="23"/>
          <w:lang w:val="en-US"/>
        </w:rPr>
      </w:pPr>
      <w:r w:rsidRPr="00530163">
        <w:rPr>
          <w:rFonts w:ascii="Times" w:hAnsi="Times" w:cs="Times"/>
          <w:b/>
          <w:bCs/>
          <w:sz w:val="23"/>
          <w:szCs w:val="23"/>
          <w:lang w:val="en-US"/>
        </w:rPr>
        <w:br w:type="page"/>
      </w:r>
    </w:p>
    <w:tbl>
      <w:tblPr>
        <w:tblStyle w:val="Tabelacomgrade"/>
        <w:tblW w:w="10632" w:type="dxa"/>
        <w:tblInd w:w="-60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32"/>
      </w:tblGrid>
      <w:tr w:rsidR="007727C7" w:rsidTr="005E2014">
        <w:tc>
          <w:tcPr>
            <w:tcW w:w="10632" w:type="dxa"/>
            <w:shd w:val="clear" w:color="auto" w:fill="D9D9D9" w:themeFill="background1" w:themeFillShade="D9"/>
          </w:tcPr>
          <w:p w:rsidR="007727C7" w:rsidRDefault="007727C7" w:rsidP="006A598B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="Times" w:hAnsi="Times" w:cs="Times"/>
                <w:b/>
                <w:bCs/>
                <w:sz w:val="23"/>
                <w:szCs w:val="23"/>
              </w:rPr>
            </w:pPr>
            <w:r>
              <w:rPr>
                <w:rFonts w:ascii="Times" w:hAnsi="Times" w:cs="Times"/>
                <w:b/>
                <w:bCs/>
                <w:sz w:val="23"/>
                <w:szCs w:val="23"/>
              </w:rPr>
              <w:lastRenderedPageBreak/>
              <w:t>PROGRAM CONTENT</w:t>
            </w:r>
          </w:p>
        </w:tc>
      </w:tr>
    </w:tbl>
    <w:p w:rsidR="007727C7" w:rsidRDefault="007727C7" w:rsidP="006A598B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" w:hAnsi="Times" w:cs="Times"/>
          <w:b/>
          <w:bCs/>
          <w:sz w:val="23"/>
          <w:szCs w:val="23"/>
          <w:lang w:val="en-US"/>
        </w:rPr>
      </w:pPr>
    </w:p>
    <w:tbl>
      <w:tblPr>
        <w:tblStyle w:val="Tabelacomgrade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4678"/>
        <w:gridCol w:w="4111"/>
      </w:tblGrid>
      <w:tr w:rsidR="0023094E" w:rsidRPr="0023094E" w:rsidTr="00586F9C">
        <w:tc>
          <w:tcPr>
            <w:tcW w:w="1843" w:type="dxa"/>
            <w:shd w:val="clear" w:color="auto" w:fill="D9D9D9" w:themeFill="background1" w:themeFillShade="D9"/>
          </w:tcPr>
          <w:p w:rsidR="0023094E" w:rsidRPr="0023094E" w:rsidRDefault="0023094E" w:rsidP="00A033C6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23094E">
              <w:rPr>
                <w:rFonts w:ascii="Times New Roman" w:hAnsi="Times New Roman"/>
                <w:b/>
                <w:sz w:val="20"/>
                <w:szCs w:val="20"/>
              </w:rPr>
              <w:t>Dates</w:t>
            </w:r>
            <w:r w:rsidR="00A033C6">
              <w:rPr>
                <w:rFonts w:ascii="Times New Roman" w:hAnsi="Times New Roman"/>
                <w:b/>
                <w:sz w:val="20"/>
                <w:szCs w:val="20"/>
              </w:rPr>
              <w:t xml:space="preserve"> (DD/MM)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23094E" w:rsidRPr="0023094E" w:rsidRDefault="0023094E" w:rsidP="0023094E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3094E">
              <w:rPr>
                <w:rFonts w:ascii="Times New Roman" w:hAnsi="Times New Roman"/>
                <w:b/>
                <w:sz w:val="20"/>
                <w:szCs w:val="20"/>
              </w:rPr>
              <w:t>Contents</w:t>
            </w:r>
            <w:proofErr w:type="spellEnd"/>
            <w:r w:rsidRPr="0023094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3094E">
              <w:rPr>
                <w:rFonts w:ascii="Times New Roman" w:hAnsi="Times New Roman"/>
                <w:b/>
                <w:sz w:val="20"/>
                <w:szCs w:val="20"/>
              </w:rPr>
              <w:t>and</w:t>
            </w:r>
            <w:proofErr w:type="spellEnd"/>
            <w:r w:rsidRPr="0023094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3094E">
              <w:rPr>
                <w:rFonts w:ascii="Times New Roman" w:hAnsi="Times New Roman"/>
                <w:b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4111" w:type="dxa"/>
            <w:shd w:val="clear" w:color="auto" w:fill="D9D9D9" w:themeFill="background1" w:themeFillShade="D9"/>
          </w:tcPr>
          <w:p w:rsidR="0023094E" w:rsidRPr="0023094E" w:rsidRDefault="0023094E" w:rsidP="0023094E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3094E">
              <w:rPr>
                <w:rFonts w:ascii="Times New Roman" w:hAnsi="Times New Roman"/>
                <w:b/>
                <w:sz w:val="20"/>
                <w:szCs w:val="20"/>
              </w:rPr>
              <w:t>Readings</w:t>
            </w:r>
            <w:proofErr w:type="spellEnd"/>
          </w:p>
        </w:tc>
      </w:tr>
      <w:tr w:rsidR="0023094E" w:rsidRPr="0023094E" w:rsidTr="00586F9C">
        <w:tc>
          <w:tcPr>
            <w:tcW w:w="1843" w:type="dxa"/>
          </w:tcPr>
          <w:p w:rsidR="0023094E" w:rsidRPr="0023094E" w:rsidRDefault="00530163" w:rsidP="00A033C6">
            <w:pPr>
              <w:pStyle w:val="PargrafodaLista"/>
              <w:spacing w:before="120" w:after="120"/>
              <w:ind w:left="34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7/02</w:t>
            </w:r>
          </w:p>
        </w:tc>
        <w:tc>
          <w:tcPr>
            <w:tcW w:w="4678" w:type="dxa"/>
          </w:tcPr>
          <w:p w:rsidR="004D7C29" w:rsidRPr="005E774E" w:rsidRDefault="004D7C29" w:rsidP="004D7C2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0163" w:rsidRDefault="0023094E" w:rsidP="004D7C29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3094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 Introduction</w:t>
            </w:r>
            <w:r w:rsidR="0053016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to the course </w:t>
            </w:r>
          </w:p>
          <w:p w:rsidR="00530163" w:rsidRDefault="00530163" w:rsidP="004D7C29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  G</w:t>
            </w:r>
            <w:r w:rsidR="0023094E" w:rsidRPr="0023094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lobalization,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deglobalization</w:t>
            </w:r>
            <w:proofErr w:type="spellEnd"/>
          </w:p>
          <w:p w:rsidR="008251F7" w:rsidRDefault="00530163" w:rsidP="004D7C29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  <w:r w:rsidR="0023094E" w:rsidRPr="0023094E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  <w:r w:rsidR="0023094E" w:rsidRPr="0023094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The “three waves” of internationalization.</w:t>
            </w:r>
          </w:p>
          <w:p w:rsidR="0023094E" w:rsidRPr="0023094E" w:rsidRDefault="0023094E" w:rsidP="004D7C29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:rsidR="0023094E" w:rsidRPr="0023094E" w:rsidRDefault="0023094E" w:rsidP="004D7C29">
            <w:pPr>
              <w:pStyle w:val="PargrafodaLista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  <w:r w:rsidRPr="0023094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Fleury &amp; Fleury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(2011)</w:t>
            </w:r>
          </w:p>
          <w:p w:rsidR="0023094E" w:rsidRPr="0023094E" w:rsidRDefault="0023094E" w:rsidP="004D7C29">
            <w:pPr>
              <w:pStyle w:val="PargrafodaLista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3094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Chapter 1</w:t>
            </w:r>
          </w:p>
        </w:tc>
      </w:tr>
      <w:tr w:rsidR="00586F9C" w:rsidRPr="00D21BFF" w:rsidTr="00586F9C">
        <w:tc>
          <w:tcPr>
            <w:tcW w:w="1843" w:type="dxa"/>
          </w:tcPr>
          <w:p w:rsidR="00586F9C" w:rsidRPr="00530163" w:rsidRDefault="00530163" w:rsidP="00586F9C">
            <w:pPr>
              <w:pStyle w:val="PargrafodaLista"/>
              <w:spacing w:before="120" w:after="120"/>
              <w:ind w:left="34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016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14/02</w:t>
            </w:r>
          </w:p>
        </w:tc>
        <w:tc>
          <w:tcPr>
            <w:tcW w:w="4678" w:type="dxa"/>
          </w:tcPr>
          <w:p w:rsidR="00586F9C" w:rsidRPr="00530163" w:rsidRDefault="00586F9C" w:rsidP="00847537">
            <w:pPr>
              <w:pStyle w:val="PargrafodaLista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016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- Overview on IB theories. </w:t>
            </w:r>
          </w:p>
          <w:p w:rsidR="00530163" w:rsidRPr="00530163" w:rsidRDefault="00530163" w:rsidP="00847537">
            <w:pPr>
              <w:pStyle w:val="PargrafodaLista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016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 The economic theories</w:t>
            </w:r>
          </w:p>
          <w:p w:rsidR="002B28A3" w:rsidRDefault="00530163" w:rsidP="00847537">
            <w:pPr>
              <w:pStyle w:val="PargrafodaLista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016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 The behavior</w:t>
            </w:r>
            <w:r w:rsidR="005D00F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al </w:t>
            </w:r>
            <w:r w:rsidRPr="0053016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theories</w:t>
            </w:r>
          </w:p>
          <w:p w:rsidR="00373434" w:rsidRPr="00530163" w:rsidRDefault="00373434" w:rsidP="00847537">
            <w:pPr>
              <w:pStyle w:val="PargrafodaLista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 Case study</w:t>
            </w:r>
          </w:p>
        </w:tc>
        <w:tc>
          <w:tcPr>
            <w:tcW w:w="4111" w:type="dxa"/>
          </w:tcPr>
          <w:p w:rsidR="00586F9C" w:rsidRDefault="00586F9C" w:rsidP="00732551">
            <w:pPr>
              <w:pStyle w:val="PargrafodaLista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016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  <w:r w:rsidR="0078496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3016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Fleury &amp; Fleury  (2011)</w:t>
            </w:r>
            <w:r w:rsidR="0078496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58797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Chapter</w:t>
            </w:r>
            <w:r w:rsidRPr="0053016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 and 3</w:t>
            </w:r>
          </w:p>
          <w:p w:rsidR="002F00AD" w:rsidRDefault="002F00AD" w:rsidP="0078496D">
            <w:pPr>
              <w:pStyle w:val="PargrafodaLista"/>
              <w:numPr>
                <w:ilvl w:val="0"/>
                <w:numId w:val="16"/>
              </w:numPr>
              <w:ind w:left="147" w:hanging="147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Dunning J (1988)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The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ecletic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paradigm of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internationational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production: a restatement and some possible extensions. JIBS</w:t>
            </w:r>
          </w:p>
          <w:p w:rsidR="002F00AD" w:rsidRDefault="002F00AD" w:rsidP="0078496D">
            <w:pPr>
              <w:pStyle w:val="PargrafodaLista"/>
              <w:numPr>
                <w:ilvl w:val="0"/>
                <w:numId w:val="16"/>
              </w:numPr>
              <w:ind w:left="147" w:hanging="147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Johanson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J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Vahne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– JE (1977)  The internationalization process of the firm – a model of knowledge development and increasing foreign market commitments – JIBS</w:t>
            </w:r>
          </w:p>
          <w:p w:rsidR="00D21BFF" w:rsidRDefault="00D21BFF" w:rsidP="0078496D">
            <w:pPr>
              <w:pStyle w:val="PargrafodaLista"/>
              <w:numPr>
                <w:ilvl w:val="0"/>
                <w:numId w:val="16"/>
              </w:numPr>
              <w:ind w:left="147" w:hanging="147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Case: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Marcopolo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– the quest for global leadership  IMD</w:t>
            </w:r>
          </w:p>
          <w:p w:rsidR="002F00AD" w:rsidRPr="0058797F" w:rsidRDefault="002F00AD" w:rsidP="00D21BFF">
            <w:pPr>
              <w:pStyle w:val="PargrafodaLista"/>
              <w:ind w:left="147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  <w:lang w:val="en-US"/>
              </w:rPr>
            </w:pPr>
          </w:p>
          <w:p w:rsidR="0078496D" w:rsidRPr="00530163" w:rsidRDefault="0078496D" w:rsidP="00732551">
            <w:pPr>
              <w:pStyle w:val="PargrafodaLista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86F9C" w:rsidRPr="00D21BFF" w:rsidTr="00586F9C">
        <w:tc>
          <w:tcPr>
            <w:tcW w:w="1843" w:type="dxa"/>
          </w:tcPr>
          <w:p w:rsidR="00586F9C" w:rsidRPr="00530163" w:rsidRDefault="00530163" w:rsidP="00586F9C">
            <w:pPr>
              <w:pStyle w:val="PargrafodaLista"/>
              <w:spacing w:before="120" w:after="120"/>
              <w:ind w:left="34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016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21/02</w:t>
            </w:r>
          </w:p>
        </w:tc>
        <w:tc>
          <w:tcPr>
            <w:tcW w:w="4678" w:type="dxa"/>
          </w:tcPr>
          <w:p w:rsidR="00530163" w:rsidRDefault="00586F9C" w:rsidP="004D7C29">
            <w:pPr>
              <w:pStyle w:val="PargrafodaLista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016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  <w:r w:rsidR="0053016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The second wave of internationalization  and the Japanese </w:t>
            </w:r>
            <w:proofErr w:type="spellStart"/>
            <w:r w:rsidR="0053016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EMNes</w:t>
            </w:r>
            <w:proofErr w:type="spellEnd"/>
          </w:p>
          <w:p w:rsidR="00586F9C" w:rsidRPr="00530163" w:rsidRDefault="00530163" w:rsidP="004D7C29">
            <w:pPr>
              <w:pStyle w:val="PargrafodaLista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  <w:r w:rsidR="00586F9C" w:rsidRPr="0053016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Multinationals´ internationalization </w:t>
            </w:r>
            <w:r w:rsidR="00AC3AA8" w:rsidRPr="0053016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processes and </w:t>
            </w:r>
            <w:r w:rsidR="00586F9C" w:rsidRPr="0053016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strategies</w:t>
            </w:r>
          </w:p>
          <w:p w:rsidR="00586F9C" w:rsidRPr="00530163" w:rsidRDefault="00586F9C" w:rsidP="00AC3AA8">
            <w:pPr>
              <w:pStyle w:val="PargrafodaLista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016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 Case study</w:t>
            </w:r>
          </w:p>
        </w:tc>
        <w:tc>
          <w:tcPr>
            <w:tcW w:w="4111" w:type="dxa"/>
          </w:tcPr>
          <w:p w:rsidR="002F00AD" w:rsidRDefault="00586F9C" w:rsidP="004D7C29">
            <w:pPr>
              <w:pStyle w:val="PargrafodaLista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3016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  <w:r w:rsidR="0058797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Fleury &amp; Fleury (2011) C</w:t>
            </w:r>
            <w:r w:rsidR="002F00A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hapter 4</w:t>
            </w:r>
          </w:p>
          <w:p w:rsidR="00586F9C" w:rsidRPr="00530163" w:rsidRDefault="0058797F" w:rsidP="004D7C29">
            <w:pPr>
              <w:pStyle w:val="PargrafodaLista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r w:rsidR="00586F9C" w:rsidRPr="0053016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Bartlett &amp; </w:t>
            </w:r>
            <w:proofErr w:type="spellStart"/>
            <w:r w:rsidR="00586F9C" w:rsidRPr="0053016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Ghoshal</w:t>
            </w:r>
            <w:proofErr w:type="spellEnd"/>
            <w:r w:rsidR="00586F9C" w:rsidRPr="0053016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(1998)</w:t>
            </w:r>
          </w:p>
          <w:p w:rsidR="00586F9C" w:rsidRPr="00530163" w:rsidRDefault="0078496D" w:rsidP="0078496D">
            <w:pPr>
              <w:pStyle w:val="PargrafodaLista"/>
              <w:numPr>
                <w:ilvl w:val="0"/>
                <w:numId w:val="15"/>
              </w:numPr>
              <w:ind w:left="147" w:hanging="147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Case </w:t>
            </w:r>
            <w:r w:rsidR="00586F9C" w:rsidRPr="0053016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Philips &amp; Matsushita – The competitive battle continues (blackboard)</w:t>
            </w:r>
          </w:p>
        </w:tc>
      </w:tr>
      <w:tr w:rsidR="00586F9C" w:rsidRPr="00530163" w:rsidTr="00586F9C">
        <w:tc>
          <w:tcPr>
            <w:tcW w:w="1843" w:type="dxa"/>
          </w:tcPr>
          <w:p w:rsidR="00586F9C" w:rsidRPr="0023094E" w:rsidRDefault="002F00AD" w:rsidP="00586F9C">
            <w:pPr>
              <w:pStyle w:val="PargrafodaLista"/>
              <w:spacing w:before="120" w:after="120"/>
              <w:ind w:left="34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7/03</w:t>
            </w:r>
          </w:p>
        </w:tc>
        <w:tc>
          <w:tcPr>
            <w:tcW w:w="4678" w:type="dxa"/>
          </w:tcPr>
          <w:p w:rsidR="00AC3AA8" w:rsidRDefault="00586F9C" w:rsidP="00AC3AA8">
            <w:pPr>
              <w:pStyle w:val="PargrafodaLista"/>
              <w:spacing w:before="360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3094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r w:rsidR="00847537" w:rsidRPr="005E774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Multinationals as networks of </w:t>
            </w:r>
          </w:p>
          <w:p w:rsidR="00586F9C" w:rsidRDefault="00847537" w:rsidP="00AC3AA8">
            <w:pPr>
              <w:pStyle w:val="PargrafodaLista"/>
              <w:spacing w:before="360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5E774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competencies</w:t>
            </w:r>
            <w:proofErr w:type="gramEnd"/>
            <w:r w:rsidRPr="005E774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. </w:t>
            </w:r>
          </w:p>
          <w:p w:rsidR="00373434" w:rsidRPr="0023094E" w:rsidRDefault="00373434" w:rsidP="00AC3AA8">
            <w:pPr>
              <w:pStyle w:val="PargrafodaLista"/>
              <w:spacing w:before="360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:rsidR="00B33CE0" w:rsidRDefault="00732551" w:rsidP="004D7C29">
            <w:pPr>
              <w:pStyle w:val="PargrafodaLista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  <w:r w:rsidR="002F00A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Fleury &amp; Fleury</w:t>
            </w:r>
            <w:r w:rsidR="0058797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(2011) C</w:t>
            </w:r>
            <w:r w:rsidR="002F00A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hapter 2</w:t>
            </w:r>
          </w:p>
          <w:p w:rsidR="002F00AD" w:rsidRDefault="00B33CE0" w:rsidP="004D7C29">
            <w:pPr>
              <w:pStyle w:val="PargrafodaLista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Birkinshaw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J (2001) Strategy and M</w:t>
            </w:r>
            <w:r w:rsidR="0058797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anagement in MNEs subsidiaries </w:t>
            </w:r>
          </w:p>
          <w:p w:rsidR="00732551" w:rsidRPr="0023094E" w:rsidRDefault="002F00AD" w:rsidP="004D7C29">
            <w:pPr>
              <w:pStyle w:val="PargrafodaLista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r w:rsidR="0058797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</w:t>
            </w:r>
            <w:r w:rsidR="00B33CE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ase </w:t>
            </w:r>
            <w:r w:rsidR="0073255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CEMEX and </w:t>
            </w:r>
            <w:proofErr w:type="spellStart"/>
            <w:r w:rsidR="0073255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Votorantim</w:t>
            </w:r>
            <w:proofErr w:type="spellEnd"/>
            <w:r w:rsidR="0073255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3255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Cimentos</w:t>
            </w:r>
            <w:proofErr w:type="spellEnd"/>
          </w:p>
        </w:tc>
      </w:tr>
      <w:tr w:rsidR="00586F9C" w:rsidRPr="00373434" w:rsidTr="00586F9C">
        <w:tc>
          <w:tcPr>
            <w:tcW w:w="1843" w:type="dxa"/>
          </w:tcPr>
          <w:p w:rsidR="00586F9C" w:rsidRPr="0023094E" w:rsidRDefault="002F00AD" w:rsidP="00586F9C">
            <w:pPr>
              <w:pStyle w:val="PargrafodaLista"/>
              <w:spacing w:before="120" w:after="120"/>
              <w:ind w:left="34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14/03</w:t>
            </w:r>
          </w:p>
        </w:tc>
        <w:tc>
          <w:tcPr>
            <w:tcW w:w="4678" w:type="dxa"/>
          </w:tcPr>
          <w:p w:rsidR="002F00AD" w:rsidRDefault="00586F9C" w:rsidP="004D7C29">
            <w:pPr>
              <w:pStyle w:val="PargrafodaLista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3094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r w:rsidR="002F00A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The third wave of internationalization </w:t>
            </w:r>
          </w:p>
          <w:p w:rsidR="00586F9C" w:rsidRDefault="002F00AD" w:rsidP="004D7C29">
            <w:pPr>
              <w:pStyle w:val="PargrafodaLista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r w:rsidR="00586F9C" w:rsidRPr="0023094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International strategies of emerging countries´ multinationals. </w:t>
            </w:r>
          </w:p>
          <w:p w:rsidR="005E774E" w:rsidRPr="0023094E" w:rsidRDefault="00373434" w:rsidP="004D7C29">
            <w:pPr>
              <w:pStyle w:val="PargrafodaLista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r w:rsidR="005E774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Case study</w:t>
            </w:r>
          </w:p>
        </w:tc>
        <w:tc>
          <w:tcPr>
            <w:tcW w:w="4111" w:type="dxa"/>
          </w:tcPr>
          <w:p w:rsidR="00586F9C" w:rsidRDefault="00586F9C" w:rsidP="004D7C29">
            <w:pPr>
              <w:pStyle w:val="PargrafodaLista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  <w:r w:rsidR="0058797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094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Ramamurti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&amp; Singh (2009)</w:t>
            </w:r>
          </w:p>
          <w:p w:rsidR="0058797F" w:rsidRDefault="0058797F" w:rsidP="004D7C29">
            <w:pPr>
              <w:pStyle w:val="PargrafodaLista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Cuervo-Cazurra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&amp;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Ramarmutti</w:t>
            </w:r>
            <w:proofErr w:type="spellEnd"/>
            <w:r w:rsidR="005D00F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(2014) Understanding Multinationals form Emerging Markets</w:t>
            </w:r>
          </w:p>
          <w:p w:rsidR="00D21BFF" w:rsidRDefault="00D21BFF" w:rsidP="004D7C29">
            <w:pPr>
              <w:pStyle w:val="PargrafodaLista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Cases</w:t>
            </w:r>
          </w:p>
          <w:p w:rsidR="005D00F8" w:rsidRPr="0023094E" w:rsidRDefault="005D00F8" w:rsidP="004D7C29">
            <w:pPr>
              <w:pStyle w:val="PargrafodaLista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86F9C" w:rsidRPr="00373434" w:rsidTr="00586F9C">
        <w:tc>
          <w:tcPr>
            <w:tcW w:w="1843" w:type="dxa"/>
          </w:tcPr>
          <w:p w:rsidR="00586F9C" w:rsidRPr="0023094E" w:rsidRDefault="00B33CE0" w:rsidP="00586F9C">
            <w:pPr>
              <w:pStyle w:val="PargrafodaLista"/>
              <w:spacing w:before="120" w:after="120"/>
              <w:ind w:left="34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21/03</w:t>
            </w:r>
          </w:p>
        </w:tc>
        <w:tc>
          <w:tcPr>
            <w:tcW w:w="4678" w:type="dxa"/>
          </w:tcPr>
          <w:p w:rsidR="00586F9C" w:rsidRDefault="00586F9C" w:rsidP="005E774E">
            <w:pPr>
              <w:pStyle w:val="PargrafodaLista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3094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23094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Mu</w:t>
            </w:r>
            <w:r w:rsidR="00AC3AA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ltilatinas</w:t>
            </w:r>
            <w:proofErr w:type="spellEnd"/>
            <w:r w:rsidRPr="0023094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&amp; Brazilian multinationals.</w:t>
            </w:r>
          </w:p>
          <w:p w:rsidR="002B28A3" w:rsidRDefault="00373434" w:rsidP="005E774E">
            <w:pPr>
              <w:pStyle w:val="PargrafodaLista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r w:rsidR="005E774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Case study</w:t>
            </w:r>
          </w:p>
          <w:p w:rsidR="005E774E" w:rsidRPr="005E774E" w:rsidRDefault="00B33CE0" w:rsidP="005E774E">
            <w:pPr>
              <w:pStyle w:val="PargrafodaLista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 Presentations</w:t>
            </w:r>
          </w:p>
        </w:tc>
        <w:tc>
          <w:tcPr>
            <w:tcW w:w="4111" w:type="dxa"/>
          </w:tcPr>
          <w:p w:rsidR="00B33CE0" w:rsidRDefault="00586F9C" w:rsidP="00B33CE0">
            <w:pPr>
              <w:pStyle w:val="PargrafodaLista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r w:rsidRPr="0023094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Fleury &amp; Fleury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(2011)</w:t>
            </w:r>
            <w:r w:rsidR="0058797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Chapter</w:t>
            </w:r>
            <w:r w:rsidRPr="0023094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7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and</w:t>
            </w:r>
            <w:r w:rsidRPr="0023094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8 </w:t>
            </w:r>
          </w:p>
          <w:p w:rsidR="0058797F" w:rsidRDefault="0058797F" w:rsidP="00B33CE0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r w:rsidR="00B33CE0" w:rsidRPr="00B33CE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Casanova , L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.</w:t>
            </w:r>
            <w:r w:rsidR="00B33CE0" w:rsidRPr="00B33CE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8C62A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(2009)  - Global Latinas</w:t>
            </w:r>
          </w:p>
          <w:p w:rsidR="00D21BFF" w:rsidRDefault="00D21BFF" w:rsidP="00B33CE0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Case Vale</w:t>
            </w:r>
          </w:p>
          <w:p w:rsidR="00B33CE0" w:rsidRPr="00B33CE0" w:rsidRDefault="00B33CE0" w:rsidP="00B33CE0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86F9C" w:rsidRPr="0023094E" w:rsidTr="00586F9C">
        <w:trPr>
          <w:trHeight w:val="793"/>
        </w:trPr>
        <w:tc>
          <w:tcPr>
            <w:tcW w:w="1843" w:type="dxa"/>
          </w:tcPr>
          <w:p w:rsidR="00586F9C" w:rsidRPr="0023094E" w:rsidRDefault="00B33CE0" w:rsidP="00586F9C">
            <w:pPr>
              <w:pStyle w:val="PargrafodaLista"/>
              <w:spacing w:before="120" w:after="120"/>
              <w:ind w:left="34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28/03</w:t>
            </w:r>
          </w:p>
        </w:tc>
        <w:tc>
          <w:tcPr>
            <w:tcW w:w="4678" w:type="dxa"/>
          </w:tcPr>
          <w:p w:rsidR="00586F9C" w:rsidRDefault="00B33CE0" w:rsidP="004D7C29">
            <w:pPr>
              <w:pStyle w:val="PargrafodaLista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 C</w:t>
            </w:r>
            <w:r w:rsidR="00586F9C" w:rsidRPr="0023094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ultural aspects in the management of </w:t>
            </w:r>
            <w:r w:rsidR="00586F9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emerging </w:t>
            </w:r>
            <w:r w:rsidR="00586F9C" w:rsidRPr="0023094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multinationals. </w:t>
            </w:r>
            <w:r w:rsidR="00586F9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.</w:t>
            </w:r>
          </w:p>
          <w:p w:rsidR="002B28A3" w:rsidRPr="0068040F" w:rsidRDefault="00B33CE0" w:rsidP="004D7C29">
            <w:pPr>
              <w:pStyle w:val="PargrafodaLista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- Presentations </w:t>
            </w:r>
          </w:p>
        </w:tc>
        <w:tc>
          <w:tcPr>
            <w:tcW w:w="4111" w:type="dxa"/>
          </w:tcPr>
          <w:p w:rsidR="00B33CE0" w:rsidRDefault="00586F9C" w:rsidP="004D7C29">
            <w:pPr>
              <w:pStyle w:val="PargrafodaLista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r w:rsidR="00B33CE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Hofstede G  (2005) Cultures and Organizations – software of the mind </w:t>
            </w:r>
          </w:p>
          <w:p w:rsidR="00586F9C" w:rsidRDefault="00B33CE0" w:rsidP="004D7C29">
            <w:pPr>
              <w:pStyle w:val="PargrafodaLista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r w:rsidR="00586F9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Reis, Fleury, Fleury &amp; Zambaldi (2015)</w:t>
            </w:r>
          </w:p>
          <w:p w:rsidR="00586F9C" w:rsidRPr="0023094E" w:rsidRDefault="00586F9C" w:rsidP="004D7C29">
            <w:pPr>
              <w:pStyle w:val="PargrafodaLista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  <w:r w:rsidR="0058797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Story &amp; Reis (2014)</w:t>
            </w:r>
          </w:p>
        </w:tc>
      </w:tr>
      <w:tr w:rsidR="00586F9C" w:rsidRPr="00D21BFF" w:rsidTr="00586F9C">
        <w:tc>
          <w:tcPr>
            <w:tcW w:w="1843" w:type="dxa"/>
          </w:tcPr>
          <w:p w:rsidR="00586F9C" w:rsidRPr="0023094E" w:rsidRDefault="00B33CE0" w:rsidP="00586F9C">
            <w:pPr>
              <w:pStyle w:val="PargrafodaLista"/>
              <w:spacing w:before="120" w:after="120"/>
              <w:ind w:left="34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4/04</w:t>
            </w:r>
          </w:p>
        </w:tc>
        <w:tc>
          <w:tcPr>
            <w:tcW w:w="4678" w:type="dxa"/>
          </w:tcPr>
          <w:p w:rsidR="00B33CE0" w:rsidRDefault="00586F9C" w:rsidP="004D7C29">
            <w:pPr>
              <w:pStyle w:val="PargrafodaLista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  <w:r w:rsidR="005D00F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Born global and unicorn</w:t>
            </w:r>
            <w:r w:rsidR="00B33CE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organizations </w:t>
            </w:r>
          </w:p>
          <w:p w:rsidR="00586F9C" w:rsidRDefault="00B33CE0" w:rsidP="004D7C29">
            <w:pPr>
              <w:pStyle w:val="PargrafodaLista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r w:rsidR="00586F9C" w:rsidRPr="0023094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Presentations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2B28A3" w:rsidRPr="0023094E" w:rsidRDefault="002B28A3" w:rsidP="004D7C29">
            <w:pPr>
              <w:pStyle w:val="PargrafodaLista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:rsidR="00586F9C" w:rsidRPr="0058797F" w:rsidRDefault="005D00F8" w:rsidP="0058797F">
            <w:pPr>
              <w:pStyle w:val="PargrafodaLista"/>
              <w:numPr>
                <w:ilvl w:val="0"/>
                <w:numId w:val="15"/>
              </w:numPr>
              <w:ind w:left="147" w:hanging="147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8797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Oviatt</w:t>
            </w:r>
            <w:proofErr w:type="spellEnd"/>
            <w:r w:rsidRPr="0058797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58797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&amp; </w:t>
            </w:r>
            <w:r w:rsidRPr="0058797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="0058797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cDougall</w:t>
            </w:r>
            <w:r w:rsidRPr="0058797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(1994) Toward a theory of international new ventures  JIBS</w:t>
            </w:r>
          </w:p>
        </w:tc>
      </w:tr>
      <w:tr w:rsidR="00586F9C" w:rsidRPr="0023094E" w:rsidTr="00586F9C">
        <w:tc>
          <w:tcPr>
            <w:tcW w:w="1843" w:type="dxa"/>
          </w:tcPr>
          <w:p w:rsidR="00586F9C" w:rsidRPr="0023094E" w:rsidRDefault="00B33CE0" w:rsidP="00586F9C">
            <w:pPr>
              <w:pStyle w:val="PargrafodaLista"/>
              <w:spacing w:before="120" w:after="120"/>
              <w:ind w:left="34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18/04</w:t>
            </w:r>
          </w:p>
        </w:tc>
        <w:tc>
          <w:tcPr>
            <w:tcW w:w="4678" w:type="dxa"/>
          </w:tcPr>
          <w:p w:rsidR="00847537" w:rsidRPr="00847537" w:rsidRDefault="00847537" w:rsidP="004D7C29">
            <w:pPr>
              <w:pStyle w:val="PargrafodaLista"/>
              <w:ind w:left="0"/>
              <w:rPr>
                <w:rFonts w:ascii="Times New Roman" w:hAnsi="Times New Roman"/>
                <w:color w:val="000000"/>
                <w:sz w:val="6"/>
                <w:szCs w:val="20"/>
                <w:lang w:val="en-US"/>
              </w:rPr>
            </w:pPr>
          </w:p>
          <w:p w:rsidR="00586F9C" w:rsidRPr="0023094E" w:rsidRDefault="00586F9C" w:rsidP="004D7C29">
            <w:pPr>
              <w:pStyle w:val="PargrafodaLista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3094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Exam</w:t>
            </w:r>
          </w:p>
        </w:tc>
        <w:tc>
          <w:tcPr>
            <w:tcW w:w="4111" w:type="dxa"/>
          </w:tcPr>
          <w:p w:rsidR="00586F9C" w:rsidRPr="0023094E" w:rsidRDefault="00586F9C" w:rsidP="004D7C29">
            <w:pPr>
              <w:pStyle w:val="PargrafodaLista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EA2E61" w:rsidRDefault="002A230B" w:rsidP="00ED20EA">
      <w:pPr>
        <w:widowControl w:val="0"/>
        <w:autoSpaceDE w:val="0"/>
        <w:autoSpaceDN w:val="0"/>
        <w:adjustRightInd w:val="0"/>
        <w:spacing w:before="120" w:after="0" w:line="240" w:lineRule="auto"/>
        <w:ind w:left="1182"/>
        <w:rPr>
          <w:rFonts w:ascii="Times" w:hAnsi="Times" w:cs="Times"/>
          <w:bCs/>
          <w:sz w:val="23"/>
          <w:szCs w:val="23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F836596" wp14:editId="7EDCFD3C">
                <wp:simplePos x="0" y="0"/>
                <wp:positionH relativeFrom="column">
                  <wp:posOffset>-396875</wp:posOffset>
                </wp:positionH>
                <wp:positionV relativeFrom="paragraph">
                  <wp:posOffset>217170</wp:posOffset>
                </wp:positionV>
                <wp:extent cx="6800850" cy="261257"/>
                <wp:effectExtent l="0" t="0" r="19050" b="24765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26125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B29DAB" id="Retângulo 15" o:spid="_x0000_s1026" style="position:absolute;margin-left:-31.25pt;margin-top:17.1pt;width:535.5pt;height:20.5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MhdsgIAANwFAAAOAAAAZHJzL2Uyb0RvYy54bWysVM1u2zAMvg/YOwi6r7azpu2COkXQosOA&#10;ri3aDj0rshQbkERNUv72OHuVvdgoyXHTLthh2MUWRfIj+Ynk+cVGK7ISzndgalodlZQIw6HpzKKm&#10;356uP5xR4gMzDVNgRE23wtOL6ft352s7ESNoQTXCEQQxfrK2NW1DsJOi8LwVmvkjsMKgUoLTLKDo&#10;FkXj2BrRtSpGZXlSrME11gEX3uPtVVbSacKXUvBwJ6UXgaiaYm4hfV36zuO3mJ6zycIx23a8T4P9&#10;QxaadQaDDlBXLDCydN0fULrjDjzIcMRBFyBlx0WqAaupyjfVPLbMilQLkuPtQJP/f7D8dnXvSNfg&#10;240pMUzjGz2I8OunWSwVELxEhtbWT9Dw0d67XvJ4jOVupNPxj4WQTWJ1O7AqNoFwvDw5K8uzMZLP&#10;UTc6qUbj0whavHhb58NnAZrEQ00dvloik61ufMimO5MYzIPqmutOqSTEThGXypEVwzeeL6rkqpb6&#10;KzT5DoOX6aUxZGqsaJ4SeIWkDFnX9GN1Ok4Ir3SDW0YMm6ovYc8K0ZVB2MhW5iedwlaJmKgyD0Ii&#10;08jIKAd4nTnjXJiQs/cta0QOFXM/nHwCjMgSqRiwe4DD2JnL3j66ijQig3P5t8Sy8+CRIoMJg7Pu&#10;DLhDAAqr6iNn+x1JmZrI0hyaLfahgzyg3vLrDnvhhvlwzxxOJLYPbplwhx+pAN8J+hMlLbgfh+6j&#10;PQ4KailZ44TX1H9fMicoUV8MjtCn6vg4roQkHI9PRyi4fc18X2OW+hKwwSrcZ5anY7QPaneUDvQz&#10;LqNZjIoqZjjGrikPbidchrx5cJ1xMZslM1wDloUb82h5BI+sxl5/2jwzZ/uBCDhKt7DbBmzyZi6y&#10;bfQ0MFsGkF0amhdee75xhaSu79dd3FH7crJ6WcrT3wAAAP//AwBQSwMEFAAGAAgAAAAhAH/BPxLg&#10;AAAACgEAAA8AAABkcnMvZG93bnJldi54bWxMj8FOwzAMhu9IvENkJG5bSsrWqdSdEBLagQNi7AC3&#10;rDFttcapmqxr357sBEfbn35/f7GdbCdGGnzrGOFhmYAgrpxpuUY4fL4uNiB80Gx055gQZvKwLW9v&#10;Cp0bd+EPGvehFjGEfa4RmhD6XEpfNWS1X7qeON5+3GB1iONQSzPoSwy3nVRJspZWtxw/NLqnl4aq&#10;0/5sEXbf7+pg5q8szZSW49u8O00qRby/m56fQASawh8MV/2oDmV0OrozGy86hMVarSKKkD4qEFcg&#10;STZxc0TIVinIspD/K5S/AAAA//8DAFBLAQItABQABgAIAAAAIQC2gziS/gAAAOEBAAATAAAAAAAA&#10;AAAAAAAAAAAAAABbQ29udGVudF9UeXBlc10ueG1sUEsBAi0AFAAGAAgAAAAhADj9If/WAAAAlAEA&#10;AAsAAAAAAAAAAAAAAAAALwEAAF9yZWxzLy5yZWxzUEsBAi0AFAAGAAgAAAAhAP7MyF2yAgAA3AUA&#10;AA4AAAAAAAAAAAAAAAAALgIAAGRycy9lMm9Eb2MueG1sUEsBAi0AFAAGAAgAAAAhAH/BPxLgAAAA&#10;CgEAAA8AAAAAAAAAAAAAAAAADAUAAGRycy9kb3ducmV2LnhtbFBLBQYAAAAABAAEAPMAAAAZBgAA&#10;AAA=&#10;" fillcolor="#d8d8d8 [2732]" strokecolor="black [3213]" strokeweight=".25pt"/>
            </w:pict>
          </mc:Fallback>
        </mc:AlternateContent>
      </w:r>
    </w:p>
    <w:p w:rsidR="002A230B" w:rsidRPr="00CF3227" w:rsidRDefault="002A230B" w:rsidP="002A230B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  <w:lang w:val="en-US"/>
        </w:rPr>
      </w:pPr>
      <w:r w:rsidRPr="002A230B">
        <w:rPr>
          <w:rFonts w:ascii="Times" w:hAnsi="Times" w:cs="Times"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8AD58C" wp14:editId="2A2F2EBB">
                <wp:simplePos x="0" y="0"/>
                <wp:positionH relativeFrom="column">
                  <wp:posOffset>-253010</wp:posOffset>
                </wp:positionH>
                <wp:positionV relativeFrom="paragraph">
                  <wp:posOffset>-2565</wp:posOffset>
                </wp:positionV>
                <wp:extent cx="2694643" cy="295275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643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30B" w:rsidRPr="002A230B" w:rsidRDefault="002A230B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BIBLIOGRAPHY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58AD58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19.9pt;margin-top:-.2pt;width:212.2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qR0EQIAAPoDAAAOAAAAZHJzL2Uyb0RvYy54bWysU8tu2zAQvBfoPxC815IV24kFy0HqNEWB&#10;9AEk/YA1RVlESa5K0pbcr++SchyjvRXVgSC1u7M7w+HqdjCaHaTzCm3Fp5OcM2kF1sruKv79+eHd&#10;DWc+gK1Bo5UVP0rPb9dv36z6rpQFtqhr6RiBWF/2XcXbELoyy7xopQE/wU5aCjboDAQ6ul1WO+gJ&#10;3eisyPNF1qOrO4dCek9/78cgXyf8ppEifG0aLwPTFafZQlpdWrdxzdYrKHcOulaJ0xjwD1MYUJaa&#10;nqHuIQDbO/UXlFHCoccmTASaDJtGCZk4EJtp/gebpxY6mbiQOL47y+T/H6z4cvjmmKorfpVfc2bB&#10;0CVtQA3Aasme5RCQFVGlvvMlJT91lB6G9zjQbSfGvntE8cMzi5sW7E7eOYd9K6GmKaexMrsoHXF8&#10;BNn2n7GmZrAPmICGxpkoIYnCCJ1u63i+IZqDCfpZLJazxeyKM0GxYjkvruepBZQv1Z3z4aNEw+Km&#10;4o4ckNDh8OhDnAbKl5TYzOKD0jq5QFvWV5ww56ngImJUIJNqZSp+k8dvtE0k+cHWqTiA0uOeGmh7&#10;Yh2JjpTDsB0oMUqxxfpI/B2OZqTHQ5sW3S/OejJixf3PPTjJmf5kScPldDaLzk2H2fy6oIO7jGwv&#10;I2AFQVU8cDZuNyG5feR6R1o3KsnwOslpVjJYUuf0GKKDL88p6/XJrn8DAAD//wMAUEsDBBQABgAI&#10;AAAAIQCH9cZ33gAAAAgBAAAPAAAAZHJzL2Rvd25yZXYueG1sTI/BbsIwEETvlfgHayv1BjYljSDE&#10;QahVr60KtBI3Ey9J1HgdxYakf9/tqdx2NKOZt/lmdK24Yh8aTxrmMwUCqfS2oUrDYf86XYII0ZA1&#10;rSfU8IMBNsXkLjeZ9QN94HUXK8ElFDKjoY6xy6QMZY3OhJnvkNg7+96ZyLKvpO3NwOWulY9KpdKZ&#10;hnihNh0+11h+7y5Ow+fb+fiVqPfqxT11gx+VJLeSWj/cj9s1iIhj/A/DHz6jQ8FMJ38hG0SrYbpY&#10;MXrkIwHB/mKZpCBOGpJ0DrLI5e0DxS8AAAD//wMAUEsBAi0AFAAGAAgAAAAhALaDOJL+AAAA4QEA&#10;ABMAAAAAAAAAAAAAAAAAAAAAAFtDb250ZW50X1R5cGVzXS54bWxQSwECLQAUAAYACAAAACEAOP0h&#10;/9YAAACUAQAACwAAAAAAAAAAAAAAAAAvAQAAX3JlbHMvLnJlbHNQSwECLQAUAAYACAAAACEAD66k&#10;dBECAAD6AwAADgAAAAAAAAAAAAAAAAAuAgAAZHJzL2Uyb0RvYy54bWxQSwECLQAUAAYACAAAACEA&#10;h/XGd94AAAAIAQAADwAAAAAAAAAAAAAAAABrBAAAZHJzL2Rvd25yZXYueG1sUEsFBgAAAAAEAAQA&#10;8wAAAHYFAAAAAA==&#10;" filled="f" stroked="f">
                <v:textbox>
                  <w:txbxContent>
                    <w:p w:rsidR="002A230B" w:rsidRPr="002A230B" w:rsidRDefault="002A230B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BIBLIOGRAPHY</w:t>
                      </w:r>
                    </w:p>
                  </w:txbxContent>
                </v:textbox>
              </v:shape>
            </w:pict>
          </mc:Fallback>
        </mc:AlternateContent>
      </w:r>
    </w:p>
    <w:p w:rsidR="002A230B" w:rsidRPr="00CF3227" w:rsidRDefault="002A230B" w:rsidP="002A230B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en-US"/>
        </w:rPr>
      </w:pPr>
    </w:p>
    <w:p w:rsidR="0023094E" w:rsidRPr="0058797F" w:rsidRDefault="0023094E" w:rsidP="0058797F">
      <w:pPr>
        <w:widowControl w:val="0"/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8797F">
        <w:rPr>
          <w:rFonts w:ascii="Times New Roman" w:hAnsi="Times New Roman"/>
          <w:sz w:val="24"/>
          <w:szCs w:val="24"/>
          <w:lang w:val="en-US"/>
        </w:rPr>
        <w:t xml:space="preserve">Bartlett, C. (2009). </w:t>
      </w:r>
      <w:r w:rsidR="00793026" w:rsidRPr="00793026">
        <w:rPr>
          <w:rFonts w:ascii="Times New Roman" w:hAnsi="Times New Roman"/>
          <w:i/>
          <w:color w:val="000000"/>
          <w:sz w:val="24"/>
          <w:szCs w:val="24"/>
          <w:lang w:val="en-US"/>
        </w:rPr>
        <w:t>Philips &amp; Matsushita -</w:t>
      </w:r>
      <w:r w:rsidRPr="00793026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The competitive battle continues</w:t>
      </w:r>
      <w:r w:rsidRPr="0058797F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="00793026">
        <w:rPr>
          <w:rFonts w:ascii="Times New Roman" w:hAnsi="Times New Roman"/>
          <w:color w:val="000000"/>
          <w:sz w:val="24"/>
          <w:szCs w:val="24"/>
          <w:lang w:val="en-US"/>
        </w:rPr>
        <w:t xml:space="preserve">Boston, MA: </w:t>
      </w:r>
      <w:r w:rsidRPr="0058797F">
        <w:rPr>
          <w:rFonts w:ascii="Times New Roman" w:hAnsi="Times New Roman"/>
          <w:color w:val="000000"/>
          <w:sz w:val="24"/>
          <w:szCs w:val="24"/>
          <w:lang w:val="en-US"/>
        </w:rPr>
        <w:t>Harvard Business Publishing.</w:t>
      </w:r>
    </w:p>
    <w:p w:rsidR="00E9569A" w:rsidRDefault="00283589" w:rsidP="00E9569A">
      <w:pPr>
        <w:widowControl w:val="0"/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Bartlett, C.</w:t>
      </w:r>
      <w:r w:rsidRPr="00283589">
        <w:rPr>
          <w:rFonts w:ascii="Times New Roman" w:eastAsia="Times New Roman" w:hAnsi="Times New Roman"/>
          <w:sz w:val="24"/>
          <w:szCs w:val="24"/>
          <w:lang w:val="en-US"/>
        </w:rPr>
        <w:t xml:space="preserve">, &amp; </w:t>
      </w:r>
      <w:proofErr w:type="spellStart"/>
      <w:r w:rsidRPr="00283589">
        <w:rPr>
          <w:rFonts w:ascii="Times New Roman" w:eastAsia="Times New Roman" w:hAnsi="Times New Roman"/>
          <w:sz w:val="24"/>
          <w:szCs w:val="24"/>
          <w:lang w:val="en-US"/>
        </w:rPr>
        <w:t>Ghoshal</w:t>
      </w:r>
      <w:proofErr w:type="spellEnd"/>
      <w:r w:rsidRPr="00283589">
        <w:rPr>
          <w:rFonts w:ascii="Times New Roman" w:eastAsia="Times New Roman" w:hAnsi="Times New Roman"/>
          <w:sz w:val="24"/>
          <w:szCs w:val="24"/>
          <w:lang w:val="en-US"/>
        </w:rPr>
        <w:t xml:space="preserve">, S. (1999). </w:t>
      </w:r>
      <w:proofErr w:type="gramStart"/>
      <w:r w:rsidRPr="00283589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Managing across borders: The transnational solution</w:t>
      </w:r>
      <w:r w:rsidR="00793026">
        <w:rPr>
          <w:rFonts w:ascii="Times New Roman" w:eastAsia="Times New Roman" w:hAnsi="Times New Roman"/>
          <w:sz w:val="24"/>
          <w:szCs w:val="24"/>
          <w:lang w:val="en-US"/>
        </w:rPr>
        <w:t xml:space="preserve"> (v</w:t>
      </w:r>
      <w:r w:rsidRPr="00283589">
        <w:rPr>
          <w:rFonts w:ascii="Times New Roman" w:eastAsia="Times New Roman" w:hAnsi="Times New Roman"/>
          <w:sz w:val="24"/>
          <w:szCs w:val="24"/>
          <w:lang w:val="en-US"/>
        </w:rPr>
        <w:t>ol. 2).</w:t>
      </w:r>
      <w:proofErr w:type="gramEnd"/>
      <w:r w:rsidRPr="00283589">
        <w:rPr>
          <w:rFonts w:ascii="Times New Roman" w:eastAsia="Times New Roman" w:hAnsi="Times New Roman"/>
          <w:sz w:val="24"/>
          <w:szCs w:val="24"/>
          <w:lang w:val="en-US"/>
        </w:rPr>
        <w:t xml:space="preserve"> Boston, MA</w:t>
      </w:r>
      <w:r w:rsidRPr="00E9569A">
        <w:rPr>
          <w:rFonts w:ascii="Times New Roman" w:eastAsia="Times New Roman" w:hAnsi="Times New Roman"/>
          <w:sz w:val="24"/>
          <w:szCs w:val="24"/>
          <w:lang w:val="en-US"/>
        </w:rPr>
        <w:t>: Harvard Business School Press.</w:t>
      </w:r>
    </w:p>
    <w:p w:rsidR="00E9569A" w:rsidRDefault="00283589" w:rsidP="00E9569A">
      <w:pPr>
        <w:widowControl w:val="0"/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proofErr w:type="gramStart"/>
      <w:r w:rsidRPr="00283589">
        <w:rPr>
          <w:rFonts w:ascii="Times New Roman" w:eastAsia="Times New Roman" w:hAnsi="Times New Roman"/>
          <w:sz w:val="24"/>
          <w:szCs w:val="24"/>
          <w:lang w:val="en-US"/>
        </w:rPr>
        <w:t>Birkinshaw</w:t>
      </w:r>
      <w:proofErr w:type="spellEnd"/>
      <w:r w:rsidRPr="00283589">
        <w:rPr>
          <w:rFonts w:ascii="Times New Roman" w:eastAsia="Times New Roman" w:hAnsi="Times New Roman"/>
          <w:sz w:val="24"/>
          <w:szCs w:val="24"/>
          <w:lang w:val="en-US"/>
        </w:rPr>
        <w:t>, J., &amp; Pedersen, T. (2001).</w:t>
      </w:r>
      <w:proofErr w:type="gramEnd"/>
      <w:r w:rsidRPr="0028358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gramStart"/>
      <w:r w:rsidRPr="00283589">
        <w:rPr>
          <w:rFonts w:ascii="Times New Roman" w:eastAsia="Times New Roman" w:hAnsi="Times New Roman"/>
          <w:sz w:val="24"/>
          <w:szCs w:val="24"/>
          <w:lang w:val="en-US"/>
        </w:rPr>
        <w:t>Strategy and management in MNE subsidiaries.</w:t>
      </w:r>
      <w:proofErr w:type="gramEnd"/>
      <w:r w:rsidRPr="0028358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E9569A" w:rsidRPr="00E9569A">
        <w:rPr>
          <w:rFonts w:ascii="Times New Roman" w:eastAsia="Times New Roman" w:hAnsi="Times New Roman"/>
          <w:sz w:val="24"/>
          <w:szCs w:val="24"/>
          <w:lang w:val="en-US"/>
        </w:rPr>
        <w:t xml:space="preserve">In Rugman, A. (Ed.), </w:t>
      </w:r>
      <w:r w:rsidRPr="00E9569A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The Oxford handbook of International B</w:t>
      </w:r>
      <w:r w:rsidRPr="00283589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usiness</w:t>
      </w:r>
      <w:r w:rsidR="00E9569A" w:rsidRPr="00E9569A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28358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E9569A" w:rsidRPr="00E9569A">
        <w:rPr>
          <w:rFonts w:ascii="Times New Roman" w:hAnsi="Times New Roman"/>
          <w:sz w:val="24"/>
          <w:szCs w:val="24"/>
          <w:lang w:val="en-US"/>
        </w:rPr>
        <w:t xml:space="preserve">Oxford, UK: Oxford University Press, </w:t>
      </w:r>
      <w:r w:rsidRPr="00283589">
        <w:rPr>
          <w:rFonts w:ascii="Times New Roman" w:eastAsia="Times New Roman" w:hAnsi="Times New Roman"/>
          <w:sz w:val="24"/>
          <w:szCs w:val="24"/>
          <w:lang w:val="en-US"/>
        </w:rPr>
        <w:t>380-401.</w:t>
      </w:r>
    </w:p>
    <w:p w:rsidR="00E9569A" w:rsidRDefault="00E9569A" w:rsidP="00E9569A">
      <w:pPr>
        <w:widowControl w:val="0"/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C1F09">
        <w:rPr>
          <w:rFonts w:ascii="Times New Roman" w:eastAsia="Times New Roman" w:hAnsi="Times New Roman"/>
          <w:sz w:val="24"/>
          <w:szCs w:val="24"/>
        </w:rPr>
        <w:t xml:space="preserve">Cuervo-Cazurra, A., &amp; Ramamurti, R. (Eds.).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(2014). </w:t>
      </w:r>
      <w:r w:rsidRPr="00E9569A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Understanding multinationals from emerging markets</w:t>
      </w:r>
      <w:r w:rsidRPr="00E9569A"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  <w:r w:rsidRPr="00E9569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Cambridge, UK: </w:t>
      </w:r>
      <w:r w:rsidRPr="00E9569A">
        <w:rPr>
          <w:rFonts w:ascii="Times New Roman" w:eastAsia="Times New Roman" w:hAnsi="Times New Roman"/>
          <w:sz w:val="24"/>
          <w:szCs w:val="24"/>
          <w:lang w:val="en-US"/>
        </w:rPr>
        <w:t>Cambridge University Press.</w:t>
      </w:r>
    </w:p>
    <w:p w:rsidR="00E9569A" w:rsidRPr="00E9569A" w:rsidRDefault="00E9569A" w:rsidP="00E9569A">
      <w:pPr>
        <w:widowControl w:val="0"/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E9569A">
        <w:rPr>
          <w:rFonts w:ascii="Times New Roman" w:eastAsia="Times New Roman" w:hAnsi="Times New Roman"/>
          <w:sz w:val="24"/>
          <w:szCs w:val="24"/>
          <w:lang w:val="en-US"/>
        </w:rPr>
        <w:t xml:space="preserve">Casanova, L. (2009). </w:t>
      </w:r>
      <w:r w:rsidRPr="00E9569A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Global Latinas: Latin America's Emerging Multinationals</w:t>
      </w:r>
      <w:r w:rsidRPr="00E9569A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en-US"/>
        </w:rPr>
        <w:t>UK: Palgrave MacMillan.</w:t>
      </w:r>
    </w:p>
    <w:p w:rsidR="00283589" w:rsidRPr="00283589" w:rsidRDefault="00283589" w:rsidP="00283589">
      <w:pPr>
        <w:widowControl w:val="0"/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Dunning, J.</w:t>
      </w:r>
      <w:r w:rsidRPr="00283589">
        <w:rPr>
          <w:rFonts w:ascii="Times New Roman" w:eastAsia="Times New Roman" w:hAnsi="Times New Roman"/>
          <w:sz w:val="24"/>
          <w:szCs w:val="24"/>
          <w:lang w:val="en-US"/>
        </w:rPr>
        <w:t xml:space="preserve"> (1988). The eclectic paradigm of international production: A restatement and some possible extensions. </w:t>
      </w:r>
      <w:r w:rsidRPr="00283589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Journal of International Business Studies</w:t>
      </w:r>
      <w:r w:rsidRPr="00283589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 w:rsidRPr="00283589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19</w:t>
      </w:r>
      <w:r w:rsidRPr="00283589">
        <w:rPr>
          <w:rFonts w:ascii="Times New Roman" w:eastAsia="Times New Roman" w:hAnsi="Times New Roman"/>
          <w:sz w:val="24"/>
          <w:szCs w:val="24"/>
          <w:lang w:val="en-US"/>
        </w:rPr>
        <w:t>(1), 1-31.</w:t>
      </w:r>
    </w:p>
    <w:p w:rsidR="00283589" w:rsidRDefault="002A230B" w:rsidP="00283589">
      <w:pPr>
        <w:widowControl w:val="0"/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58797F">
        <w:rPr>
          <w:rFonts w:ascii="Times New Roman" w:hAnsi="Times New Roman"/>
          <w:sz w:val="24"/>
          <w:szCs w:val="24"/>
          <w:lang w:val="en-US"/>
        </w:rPr>
        <w:t xml:space="preserve">Fleury, A. </w:t>
      </w:r>
      <w:r w:rsidR="00AF00E0" w:rsidRPr="0058797F">
        <w:rPr>
          <w:rFonts w:ascii="Times New Roman" w:hAnsi="Times New Roman"/>
          <w:sz w:val="24"/>
          <w:szCs w:val="24"/>
          <w:lang w:val="en-US"/>
        </w:rPr>
        <w:t>&amp;</w:t>
      </w:r>
      <w:r w:rsidRPr="0058797F">
        <w:rPr>
          <w:rFonts w:ascii="Times New Roman" w:hAnsi="Times New Roman"/>
          <w:sz w:val="24"/>
          <w:szCs w:val="24"/>
          <w:lang w:val="en-US"/>
        </w:rPr>
        <w:t xml:space="preserve"> Fleury, M.T. (2011) Brazilian multinationals: </w:t>
      </w:r>
      <w:r w:rsidR="00206CF3" w:rsidRPr="0058797F">
        <w:rPr>
          <w:rFonts w:ascii="Times New Roman" w:hAnsi="Times New Roman"/>
          <w:sz w:val="24"/>
          <w:szCs w:val="24"/>
          <w:lang w:val="en-US"/>
        </w:rPr>
        <w:t>competencies</w:t>
      </w:r>
      <w:r w:rsidRPr="0058797F">
        <w:rPr>
          <w:rFonts w:ascii="Times New Roman" w:hAnsi="Times New Roman"/>
          <w:sz w:val="24"/>
          <w:szCs w:val="24"/>
          <w:lang w:val="en-US"/>
        </w:rPr>
        <w:t xml:space="preserve"> for internationalization, Cambridge University Press.</w:t>
      </w:r>
    </w:p>
    <w:p w:rsidR="00793026" w:rsidRDefault="00283589" w:rsidP="00793026">
      <w:pPr>
        <w:widowControl w:val="0"/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Hofstede, G.</w:t>
      </w:r>
      <w:r w:rsidRPr="00283589">
        <w:rPr>
          <w:rFonts w:ascii="Times New Roman" w:eastAsia="Times New Roman" w:hAnsi="Times New Roman"/>
          <w:sz w:val="24"/>
          <w:szCs w:val="24"/>
          <w:lang w:val="en-US"/>
        </w:rPr>
        <w:t>, &amp; Hofstede, G. (2001).</w:t>
      </w:r>
      <w:proofErr w:type="gramEnd"/>
      <w:r w:rsidRPr="0028358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283589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Culture's consequences: Comparing values, behaviors, institutions and organizations across nations</w:t>
      </w:r>
      <w:r w:rsidRPr="00283589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UK: </w:t>
      </w:r>
      <w:r w:rsidRPr="00283589">
        <w:rPr>
          <w:rFonts w:ascii="Times New Roman" w:eastAsia="Times New Roman" w:hAnsi="Times New Roman"/>
          <w:sz w:val="24"/>
          <w:szCs w:val="24"/>
          <w:lang w:val="en-US"/>
        </w:rPr>
        <w:t>Sage Publications.</w:t>
      </w:r>
    </w:p>
    <w:p w:rsidR="00793026" w:rsidRPr="00793026" w:rsidRDefault="00793026" w:rsidP="00793026">
      <w:pPr>
        <w:widowControl w:val="0"/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930BFF">
        <w:rPr>
          <w:rFonts w:ascii="Times New Roman" w:eastAsia="Times New Roman" w:hAnsi="Times New Roman"/>
          <w:sz w:val="24"/>
          <w:szCs w:val="24"/>
          <w:lang w:val="fr-FR"/>
        </w:rPr>
        <w:t xml:space="preserve">Lessard, D., Lucea, R., &amp; Vives, L. (2013).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Building your c</w:t>
      </w:r>
      <w:r w:rsidRPr="00793026">
        <w:rPr>
          <w:rFonts w:ascii="Times New Roman" w:eastAsia="Times New Roman" w:hAnsi="Times New Roman"/>
          <w:sz w:val="24"/>
          <w:szCs w:val="24"/>
          <w:lang w:val="en-US"/>
        </w:rPr>
        <w:t>ompany</w:t>
      </w:r>
      <w:r>
        <w:rPr>
          <w:rFonts w:ascii="Times New Roman" w:eastAsia="Times New Roman" w:hAnsi="Times New Roman"/>
          <w:sz w:val="24"/>
          <w:szCs w:val="24"/>
          <w:lang w:val="en-US"/>
        </w:rPr>
        <w:t>’s capabilities through global e</w:t>
      </w:r>
      <w:r w:rsidRPr="00793026">
        <w:rPr>
          <w:rFonts w:ascii="Times New Roman" w:eastAsia="Times New Roman" w:hAnsi="Times New Roman"/>
          <w:sz w:val="24"/>
          <w:szCs w:val="24"/>
          <w:lang w:val="en-US"/>
        </w:rPr>
        <w:t>xpansion.</w:t>
      </w:r>
      <w:proofErr w:type="gramEnd"/>
      <w:r w:rsidRPr="0079302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793026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MIT Sloan Management Review</w:t>
      </w:r>
      <w:r w:rsidRPr="00793026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 w:rsidRPr="00793026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54</w:t>
      </w:r>
      <w:r w:rsidRPr="00793026">
        <w:rPr>
          <w:rFonts w:ascii="Times New Roman" w:eastAsia="Times New Roman" w:hAnsi="Times New Roman"/>
          <w:sz w:val="24"/>
          <w:szCs w:val="24"/>
          <w:lang w:val="en-US"/>
        </w:rPr>
        <w:t>(2), 61.</w:t>
      </w:r>
    </w:p>
    <w:p w:rsidR="00E9569A" w:rsidRPr="00E9569A" w:rsidRDefault="00793026" w:rsidP="00793026">
      <w:pPr>
        <w:widowControl w:val="0"/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Oviatt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B., &amp; McDougall, P. </w:t>
      </w:r>
      <w:r w:rsidR="00E9569A" w:rsidRPr="00E9569A">
        <w:rPr>
          <w:rFonts w:ascii="Times New Roman" w:eastAsia="Times New Roman" w:hAnsi="Times New Roman"/>
          <w:sz w:val="24"/>
          <w:szCs w:val="24"/>
          <w:lang w:val="en-US"/>
        </w:rPr>
        <w:t>(1994).</w:t>
      </w:r>
      <w:proofErr w:type="gramEnd"/>
      <w:r w:rsidR="00E9569A" w:rsidRPr="00E9569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gramStart"/>
      <w:r w:rsidR="00E9569A" w:rsidRPr="00E9569A">
        <w:rPr>
          <w:rFonts w:ascii="Times New Roman" w:eastAsia="Times New Roman" w:hAnsi="Times New Roman"/>
          <w:sz w:val="24"/>
          <w:szCs w:val="24"/>
          <w:lang w:val="en-US"/>
        </w:rPr>
        <w:t>Toward a theory of international new ventures.</w:t>
      </w:r>
      <w:proofErr w:type="gramEnd"/>
      <w:r w:rsidR="00E9569A" w:rsidRPr="00E9569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E9569A" w:rsidRPr="00E9569A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Journal of</w:t>
      </w:r>
      <w:r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 xml:space="preserve"> International Business S</w:t>
      </w:r>
      <w:r w:rsidR="00E9569A" w:rsidRPr="00E9569A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tudies</w:t>
      </w:r>
      <w:r w:rsidR="00E9569A" w:rsidRPr="00E9569A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 w:rsidR="00E9569A" w:rsidRPr="00E9569A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25</w:t>
      </w:r>
      <w:r w:rsidR="00E9569A" w:rsidRPr="00E9569A">
        <w:rPr>
          <w:rFonts w:ascii="Times New Roman" w:eastAsia="Times New Roman" w:hAnsi="Times New Roman"/>
          <w:sz w:val="24"/>
          <w:szCs w:val="24"/>
          <w:lang w:val="en-US"/>
        </w:rPr>
        <w:t>(1), 45-64.</w:t>
      </w:r>
    </w:p>
    <w:p w:rsidR="002A230B" w:rsidRPr="0058797F" w:rsidRDefault="002A230B" w:rsidP="0058797F">
      <w:pPr>
        <w:widowControl w:val="0"/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C1F09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Reis, G., Fleury, M., Fleury, A.</w:t>
      </w:r>
      <w:proofErr w:type="gramStart"/>
      <w:r w:rsidR="00793026" w:rsidRPr="002C1F09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,,</w:t>
      </w:r>
      <w:proofErr w:type="gramEnd"/>
      <w:r w:rsidRPr="002C1F09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&amp; Zambaldi, F. (2015)</w:t>
      </w:r>
      <w:r w:rsidRPr="002C1F0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58797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Brazilian Multinationals´ </w:t>
      </w:r>
      <w:r w:rsidR="00206CF3" w:rsidRPr="0058797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Competencies</w:t>
      </w:r>
      <w:r w:rsidRPr="0058797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: Impacts of a -Tug of War- Between Cultural Legacies and Global Mindedness. </w:t>
      </w:r>
      <w:proofErr w:type="gramStart"/>
      <w:r w:rsidRPr="0058797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BBR.</w:t>
      </w:r>
      <w:proofErr w:type="gramEnd"/>
      <w:r w:rsidRPr="0058797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Brazilian Business Review, 12, p. 55-79.</w:t>
      </w:r>
    </w:p>
    <w:p w:rsidR="002A230B" w:rsidRPr="009A7B4A" w:rsidRDefault="002A230B" w:rsidP="0058797F">
      <w:pPr>
        <w:widowControl w:val="0"/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9A7B4A">
        <w:rPr>
          <w:rFonts w:ascii="Times New Roman" w:hAnsi="Times New Roman"/>
          <w:sz w:val="24"/>
          <w:szCs w:val="24"/>
          <w:lang w:val="en-US"/>
        </w:rPr>
        <w:t>Ramamurti</w:t>
      </w:r>
      <w:proofErr w:type="spellEnd"/>
      <w:r w:rsidR="00206CF3" w:rsidRPr="009A7B4A">
        <w:rPr>
          <w:rFonts w:ascii="Times New Roman" w:hAnsi="Times New Roman"/>
          <w:sz w:val="24"/>
          <w:szCs w:val="24"/>
          <w:lang w:val="en-US"/>
        </w:rPr>
        <w:t>, R. &amp;</w:t>
      </w:r>
      <w:r w:rsidRPr="009A7B4A">
        <w:rPr>
          <w:rFonts w:ascii="Times New Roman" w:hAnsi="Times New Roman"/>
          <w:sz w:val="24"/>
          <w:szCs w:val="24"/>
          <w:lang w:val="en-US"/>
        </w:rPr>
        <w:t xml:space="preserve"> Singh</w:t>
      </w:r>
      <w:r w:rsidR="00206CF3" w:rsidRPr="009A7B4A">
        <w:rPr>
          <w:rFonts w:ascii="Times New Roman" w:hAnsi="Times New Roman"/>
          <w:sz w:val="24"/>
          <w:szCs w:val="24"/>
          <w:lang w:val="en-US"/>
        </w:rPr>
        <w:t>, J.</w:t>
      </w:r>
      <w:r w:rsidR="00793026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="00793026">
        <w:rPr>
          <w:rFonts w:ascii="Times New Roman" w:hAnsi="Times New Roman"/>
          <w:sz w:val="24"/>
          <w:szCs w:val="24"/>
          <w:lang w:val="en-US"/>
        </w:rPr>
        <w:t>E</w:t>
      </w:r>
      <w:r w:rsidRPr="009A7B4A">
        <w:rPr>
          <w:rFonts w:ascii="Times New Roman" w:hAnsi="Times New Roman"/>
          <w:sz w:val="24"/>
          <w:szCs w:val="24"/>
          <w:lang w:val="en-US"/>
        </w:rPr>
        <w:t>ds</w:t>
      </w:r>
      <w:proofErr w:type="spellEnd"/>
      <w:r w:rsidRPr="009A7B4A"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206CF3" w:rsidRPr="009A7B4A">
        <w:rPr>
          <w:rFonts w:ascii="Times New Roman" w:hAnsi="Times New Roman"/>
          <w:sz w:val="24"/>
          <w:szCs w:val="24"/>
          <w:lang w:val="en-US"/>
        </w:rPr>
        <w:t>(2009).</w:t>
      </w:r>
      <w:proofErr w:type="gramEnd"/>
      <w:r w:rsidR="00206CF3" w:rsidRPr="009A7B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793026">
        <w:rPr>
          <w:rFonts w:ascii="Times New Roman" w:hAnsi="Times New Roman"/>
          <w:i/>
          <w:sz w:val="24"/>
          <w:szCs w:val="24"/>
          <w:lang w:val="en-US"/>
        </w:rPr>
        <w:t>Emerging multinationals from emerging markets</w:t>
      </w:r>
      <w:r w:rsidRPr="009A7B4A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9A7B4A">
        <w:rPr>
          <w:rFonts w:ascii="Times New Roman" w:hAnsi="Times New Roman"/>
          <w:sz w:val="24"/>
          <w:szCs w:val="24"/>
          <w:lang w:val="en-US"/>
        </w:rPr>
        <w:t xml:space="preserve"> Cambridge</w:t>
      </w:r>
      <w:r w:rsidR="00793026">
        <w:rPr>
          <w:rFonts w:ascii="Times New Roman" w:hAnsi="Times New Roman"/>
          <w:sz w:val="24"/>
          <w:szCs w:val="24"/>
          <w:lang w:val="en-US"/>
        </w:rPr>
        <w:t>, UK: Cambridge</w:t>
      </w:r>
      <w:r w:rsidRPr="009A7B4A">
        <w:rPr>
          <w:rFonts w:ascii="Times New Roman" w:hAnsi="Times New Roman"/>
          <w:sz w:val="24"/>
          <w:szCs w:val="24"/>
          <w:lang w:val="en-US"/>
        </w:rPr>
        <w:t xml:space="preserve"> University Press. </w:t>
      </w:r>
    </w:p>
    <w:p w:rsidR="0058797F" w:rsidRDefault="00206CF3" w:rsidP="0058797F">
      <w:pPr>
        <w:widowControl w:val="0"/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Times New Roman" w:hAnsi="Times New Roman"/>
          <w:bCs/>
          <w:sz w:val="32"/>
          <w:szCs w:val="23"/>
          <w:lang w:val="en-US"/>
        </w:rPr>
      </w:pPr>
      <w:proofErr w:type="gramStart"/>
      <w:r w:rsidRPr="005E774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Story, J.</w:t>
      </w:r>
      <w:r w:rsidR="0079302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, &amp;</w:t>
      </w:r>
      <w:r w:rsidRPr="005E774E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Pr="005E774E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Reis, G.</w:t>
      </w:r>
      <w:r w:rsidRPr="005E774E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 (2014)</w:t>
      </w:r>
      <w:r w:rsidRPr="005E774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.</w:t>
      </w:r>
      <w:proofErr w:type="gramEnd"/>
      <w:r w:rsidRPr="005E774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5E774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Managing the Brazilian Way: Adaptation and </w:t>
      </w:r>
      <w:r w:rsidR="0079302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Integration.</w:t>
      </w:r>
      <w:proofErr w:type="gramEnd"/>
      <w:r w:rsidR="0079302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In: Bettina </w:t>
      </w:r>
      <w:proofErr w:type="spellStart"/>
      <w:r w:rsidR="0079302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Gehrke</w:t>
      </w:r>
      <w:proofErr w:type="spellEnd"/>
      <w:r w:rsidR="0079302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&amp;</w:t>
      </w:r>
      <w:r w:rsidRPr="005E774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Marie-Therese </w:t>
      </w:r>
      <w:proofErr w:type="spellStart"/>
      <w:r w:rsidRPr="005E774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Claes</w:t>
      </w:r>
      <w:proofErr w:type="spellEnd"/>
      <w:r w:rsidRPr="005E774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 w:rsidRPr="005E774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(Org.).</w:t>
      </w:r>
      <w:proofErr w:type="gramEnd"/>
      <w:r w:rsidRPr="005E774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Global</w:t>
      </w:r>
      <w:r w:rsidR="0079302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Leadership Practices: A Cross-cultural management p</w:t>
      </w:r>
      <w:r w:rsidRPr="005E774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erspective. </w:t>
      </w:r>
      <w:r w:rsidR="0079302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UK</w:t>
      </w:r>
      <w:r w:rsidRPr="0079302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: </w:t>
      </w:r>
      <w:r w:rsidR="0079302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Palgrave MacM</w:t>
      </w:r>
      <w:r w:rsidRPr="0079302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illan, 203-221.</w:t>
      </w:r>
    </w:p>
    <w:p w:rsidR="0058797F" w:rsidRPr="00283589" w:rsidRDefault="0058797F" w:rsidP="0058797F">
      <w:pPr>
        <w:rPr>
          <w:rFonts w:ascii="Times New Roman" w:hAnsi="Times New Roman"/>
          <w:sz w:val="24"/>
          <w:szCs w:val="24"/>
          <w:lang w:val="en-US"/>
        </w:rPr>
      </w:pPr>
    </w:p>
    <w:p w:rsidR="0058797F" w:rsidRPr="00283589" w:rsidRDefault="00283589" w:rsidP="0058797F">
      <w:pPr>
        <w:rPr>
          <w:rFonts w:ascii="Times New Roman" w:hAnsi="Times New Roman"/>
          <w:b/>
          <w:sz w:val="24"/>
          <w:szCs w:val="24"/>
          <w:lang w:val="en-US"/>
        </w:rPr>
      </w:pPr>
      <w:r w:rsidRPr="00283589">
        <w:rPr>
          <w:rFonts w:ascii="Times New Roman" w:hAnsi="Times New Roman"/>
          <w:b/>
          <w:sz w:val="24"/>
          <w:szCs w:val="24"/>
          <w:lang w:val="en-US"/>
        </w:rPr>
        <w:t>Additional readings:</w:t>
      </w:r>
    </w:p>
    <w:p w:rsidR="0058797F" w:rsidRPr="00283589" w:rsidRDefault="0058797F" w:rsidP="00283589">
      <w:pPr>
        <w:autoSpaceDE w:val="0"/>
        <w:autoSpaceDN w:val="0"/>
        <w:adjustRightInd w:val="0"/>
        <w:spacing w:after="24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283589">
        <w:rPr>
          <w:rFonts w:ascii="Times New Roman" w:hAnsi="Times New Roman"/>
          <w:color w:val="000000"/>
          <w:sz w:val="24"/>
          <w:szCs w:val="24"/>
          <w:lang w:val="en-US"/>
        </w:rPr>
        <w:t>Borini</w:t>
      </w:r>
      <w:proofErr w:type="spellEnd"/>
      <w:r w:rsidRPr="00283589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283589">
        <w:rPr>
          <w:rFonts w:ascii="Times New Roman" w:hAnsi="Times New Roman"/>
          <w:color w:val="000000"/>
          <w:sz w:val="24"/>
          <w:szCs w:val="24"/>
          <w:lang w:val="en-US"/>
        </w:rPr>
        <w:t>F.</w:t>
      </w:r>
      <w:proofErr w:type="gramStart"/>
      <w:r w:rsidRPr="00283589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="00793026">
        <w:rPr>
          <w:rFonts w:ascii="Times New Roman" w:hAnsi="Times New Roman"/>
          <w:color w:val="000000"/>
          <w:sz w:val="24"/>
          <w:szCs w:val="24"/>
          <w:lang w:val="en-US"/>
        </w:rPr>
        <w:t>Fleury</w:t>
      </w:r>
      <w:proofErr w:type="spellEnd"/>
      <w:proofErr w:type="gramEnd"/>
      <w:r w:rsidR="00793026">
        <w:rPr>
          <w:rFonts w:ascii="Times New Roman" w:hAnsi="Times New Roman"/>
          <w:color w:val="000000"/>
          <w:sz w:val="24"/>
          <w:szCs w:val="24"/>
          <w:lang w:val="en-US"/>
        </w:rPr>
        <w:t>, M.</w:t>
      </w:r>
      <w:r w:rsidRPr="00283589">
        <w:rPr>
          <w:rFonts w:ascii="Times New Roman" w:hAnsi="Times New Roman"/>
          <w:color w:val="000000"/>
          <w:sz w:val="24"/>
          <w:szCs w:val="24"/>
          <w:lang w:val="en-US"/>
        </w:rPr>
        <w:t xml:space="preserve"> &amp; Urban, T. (2009). Internationalization strategies and the architecture of competences of first and late movers: a case study in the cement industry. </w:t>
      </w:r>
      <w:r w:rsidRPr="00793026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Economia Global e Gestão</w:t>
      </w:r>
      <w:r w:rsidRPr="00283589">
        <w:rPr>
          <w:rFonts w:ascii="Times New Roman" w:hAnsi="Times New Roman"/>
          <w:color w:val="000000"/>
          <w:sz w:val="24"/>
          <w:szCs w:val="24"/>
          <w:lang w:val="en-US"/>
        </w:rPr>
        <w:t>, 14(1),</w:t>
      </w:r>
      <w:r w:rsidR="0028358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3589">
        <w:rPr>
          <w:rFonts w:ascii="Times New Roman" w:hAnsi="Times New Roman"/>
          <w:color w:val="000000"/>
          <w:sz w:val="24"/>
          <w:szCs w:val="24"/>
          <w:lang w:val="en-US"/>
        </w:rPr>
        <w:t xml:space="preserve">61-80. </w:t>
      </w:r>
    </w:p>
    <w:p w:rsidR="00FE433B" w:rsidRDefault="0058797F" w:rsidP="00FE433B">
      <w:pPr>
        <w:widowControl w:val="0"/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283589">
        <w:rPr>
          <w:rFonts w:ascii="Times New Roman" w:hAnsi="Times New Roman"/>
          <w:sz w:val="24"/>
          <w:szCs w:val="24"/>
          <w:lang w:val="en-US"/>
        </w:rPr>
        <w:t xml:space="preserve">Ghemawat, P. (2001). </w:t>
      </w:r>
      <w:r w:rsidRPr="00793026">
        <w:rPr>
          <w:rFonts w:ascii="Times New Roman" w:hAnsi="Times New Roman"/>
          <w:i/>
          <w:sz w:val="24"/>
          <w:szCs w:val="24"/>
          <w:lang w:val="en-US"/>
        </w:rPr>
        <w:t>Distance stil</w:t>
      </w:r>
      <w:r w:rsidR="00FE433B">
        <w:rPr>
          <w:rFonts w:ascii="Times New Roman" w:hAnsi="Times New Roman"/>
          <w:i/>
          <w:sz w:val="24"/>
          <w:szCs w:val="24"/>
          <w:lang w:val="en-US"/>
        </w:rPr>
        <w:t>l matters: The hard reality of g</w:t>
      </w:r>
      <w:r w:rsidRPr="00793026">
        <w:rPr>
          <w:rFonts w:ascii="Times New Roman" w:hAnsi="Times New Roman"/>
          <w:i/>
          <w:sz w:val="24"/>
          <w:szCs w:val="24"/>
          <w:lang w:val="en-US"/>
        </w:rPr>
        <w:t xml:space="preserve">lobal </w:t>
      </w:r>
      <w:r w:rsidR="00FE433B">
        <w:rPr>
          <w:rFonts w:ascii="Times New Roman" w:hAnsi="Times New Roman"/>
          <w:i/>
          <w:sz w:val="24"/>
          <w:szCs w:val="24"/>
          <w:lang w:val="en-US"/>
        </w:rPr>
        <w:t>e</w:t>
      </w:r>
      <w:r w:rsidRPr="00793026">
        <w:rPr>
          <w:rFonts w:ascii="Times New Roman" w:hAnsi="Times New Roman"/>
          <w:i/>
          <w:sz w:val="24"/>
          <w:szCs w:val="24"/>
          <w:lang w:val="en-US"/>
        </w:rPr>
        <w:t>xpansion</w:t>
      </w:r>
      <w:r w:rsidRPr="00283589">
        <w:rPr>
          <w:rFonts w:ascii="Times New Roman" w:hAnsi="Times New Roman"/>
          <w:sz w:val="24"/>
          <w:szCs w:val="24"/>
          <w:lang w:val="en-US"/>
        </w:rPr>
        <w:t>. Harvard Business Review</w:t>
      </w:r>
      <w:r w:rsidR="00FE433B">
        <w:rPr>
          <w:rFonts w:ascii="Times New Roman" w:hAnsi="Times New Roman"/>
          <w:sz w:val="24"/>
          <w:szCs w:val="24"/>
          <w:lang w:val="en-US"/>
        </w:rPr>
        <w:t>, 79(8), 137-147.</w:t>
      </w:r>
    </w:p>
    <w:p w:rsidR="002A230B" w:rsidRPr="00283589" w:rsidRDefault="00793026" w:rsidP="00FE433B">
      <w:pPr>
        <w:widowControl w:val="0"/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Lessard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, D.</w:t>
      </w:r>
      <w:r w:rsidRPr="00793026">
        <w:rPr>
          <w:rFonts w:ascii="Times New Roman" w:eastAsia="Times New Roman" w:hAnsi="Times New Roman"/>
          <w:sz w:val="24"/>
          <w:szCs w:val="24"/>
          <w:lang w:val="en-US"/>
        </w:rPr>
        <w:t xml:space="preserve">, &amp; </w:t>
      </w:r>
      <w:proofErr w:type="spellStart"/>
      <w:r w:rsidRPr="00793026">
        <w:rPr>
          <w:rFonts w:ascii="Times New Roman" w:eastAsia="Times New Roman" w:hAnsi="Times New Roman"/>
          <w:sz w:val="24"/>
          <w:szCs w:val="24"/>
          <w:lang w:val="en-US"/>
        </w:rPr>
        <w:t>Reavis</w:t>
      </w:r>
      <w:proofErr w:type="spellEnd"/>
      <w:r w:rsidRPr="00793026">
        <w:rPr>
          <w:rFonts w:ascii="Times New Roman" w:eastAsia="Times New Roman" w:hAnsi="Times New Roman"/>
          <w:sz w:val="24"/>
          <w:szCs w:val="24"/>
          <w:lang w:val="en-US"/>
        </w:rPr>
        <w:t>, C. (2009).</w:t>
      </w:r>
      <w:proofErr w:type="gramEnd"/>
      <w:r w:rsidRPr="00793026">
        <w:rPr>
          <w:rFonts w:ascii="Times New Roman" w:eastAsia="Times New Roman" w:hAnsi="Times New Roman"/>
          <w:sz w:val="24"/>
          <w:szCs w:val="24"/>
          <w:lang w:val="en-US"/>
        </w:rPr>
        <w:t xml:space="preserve"> CEMEX: Globalization “The CEMEX Way”.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Cambridge, MA:  </w:t>
      </w:r>
      <w:r w:rsidRPr="00793026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MIT Sloan Management</w:t>
      </w:r>
      <w:r w:rsidR="00FE433B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 xml:space="preserve">. </w:t>
      </w:r>
      <w:r w:rsidR="00FE433B" w:rsidRPr="00FE433B">
        <w:rPr>
          <w:rFonts w:ascii="Times New Roman" w:eastAsia="Times New Roman" w:hAnsi="Times New Roman"/>
          <w:iCs/>
          <w:sz w:val="24"/>
          <w:szCs w:val="24"/>
          <w:lang w:val="en-US"/>
        </w:rPr>
        <w:t>Retrieved from</w:t>
      </w:r>
      <w:r w:rsidR="00FE433B">
        <w:rPr>
          <w:rFonts w:ascii="Times New Roman" w:eastAsia="Times New Roman" w:hAnsi="Times New Roman"/>
          <w:iCs/>
          <w:sz w:val="24"/>
          <w:szCs w:val="24"/>
          <w:lang w:val="en-US"/>
        </w:rPr>
        <w:t xml:space="preserve">: </w:t>
      </w:r>
      <w:hyperlink r:id="rId9" w:history="1">
        <w:r w:rsidR="00FE433B" w:rsidRPr="00087622">
          <w:rPr>
            <w:rStyle w:val="Hyperlink"/>
            <w:rFonts w:ascii="Times New Roman" w:eastAsia="Times New Roman" w:hAnsi="Times New Roman"/>
            <w:iCs/>
            <w:sz w:val="24"/>
            <w:szCs w:val="24"/>
            <w:lang w:val="en-US"/>
          </w:rPr>
          <w:t>https://mitsloan.mit.edu/LearningEdge/CaseDocs/09%20039%20CEMEX%20%20Lessard.pdf</w:t>
        </w:r>
      </w:hyperlink>
      <w:r w:rsidR="00FE433B">
        <w:rPr>
          <w:rFonts w:ascii="Times New Roman" w:eastAsia="Times New Roman" w:hAnsi="Times New Roman"/>
          <w:iCs/>
          <w:sz w:val="24"/>
          <w:szCs w:val="24"/>
          <w:lang w:val="en-US"/>
        </w:rPr>
        <w:t xml:space="preserve"> </w:t>
      </w:r>
    </w:p>
    <w:sectPr w:rsidR="002A230B" w:rsidRPr="00283589" w:rsidSect="00FD6B22">
      <w:pgSz w:w="11900" w:h="16840"/>
      <w:pgMar w:top="1440" w:right="1220" w:bottom="1440" w:left="1240" w:header="720" w:footer="720" w:gutter="0"/>
      <w:cols w:space="720" w:equalWidth="0">
        <w:col w:w="94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1DD1EDC"/>
    <w:multiLevelType w:val="hybridMultilevel"/>
    <w:tmpl w:val="2BF01422"/>
    <w:lvl w:ilvl="0" w:tplc="B1020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A872EC">
      <w:start w:val="4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52C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968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B60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569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72B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347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461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3B32925"/>
    <w:multiLevelType w:val="hybridMultilevel"/>
    <w:tmpl w:val="C938FBE8"/>
    <w:lvl w:ilvl="0" w:tplc="6D361408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80664"/>
    <w:multiLevelType w:val="hybridMultilevel"/>
    <w:tmpl w:val="BB5A1E04"/>
    <w:lvl w:ilvl="0" w:tplc="1BFCD854">
      <w:start w:val="12"/>
      <w:numFmt w:val="bullet"/>
      <w:lvlText w:val="-"/>
      <w:lvlJc w:val="left"/>
      <w:pPr>
        <w:ind w:left="360" w:hanging="360"/>
      </w:pPr>
      <w:rPr>
        <w:rFonts w:ascii="Calibri" w:eastAsiaTheme="minorEastAsia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DA2C87"/>
    <w:multiLevelType w:val="hybridMultilevel"/>
    <w:tmpl w:val="F28436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06A8F"/>
    <w:multiLevelType w:val="hybridMultilevel"/>
    <w:tmpl w:val="14D44CBE"/>
    <w:lvl w:ilvl="0" w:tplc="4DAAC74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E4372"/>
    <w:multiLevelType w:val="hybridMultilevel"/>
    <w:tmpl w:val="837EDD1E"/>
    <w:lvl w:ilvl="0" w:tplc="6E3094C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16804"/>
    <w:multiLevelType w:val="hybridMultilevel"/>
    <w:tmpl w:val="BA9A5A1E"/>
    <w:lvl w:ilvl="0" w:tplc="5C80047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42035"/>
    <w:multiLevelType w:val="hybridMultilevel"/>
    <w:tmpl w:val="83E205EE"/>
    <w:lvl w:ilvl="0" w:tplc="F746F9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D2F79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C6B3F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BCB12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A6D34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CA8B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8FEA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E83E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7E93E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21E4ABE"/>
    <w:multiLevelType w:val="hybridMultilevel"/>
    <w:tmpl w:val="2A74046E"/>
    <w:lvl w:ilvl="0" w:tplc="0416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0">
    <w:nsid w:val="4C686EA1"/>
    <w:multiLevelType w:val="hybridMultilevel"/>
    <w:tmpl w:val="A8400E86"/>
    <w:lvl w:ilvl="0" w:tplc="0416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1">
    <w:nsid w:val="51BD74F8"/>
    <w:multiLevelType w:val="hybridMultilevel"/>
    <w:tmpl w:val="AAFE67D0"/>
    <w:lvl w:ilvl="0" w:tplc="4C804C7C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4D72DA"/>
    <w:multiLevelType w:val="hybridMultilevel"/>
    <w:tmpl w:val="B25E5B8A"/>
    <w:lvl w:ilvl="0" w:tplc="DE38B950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EC02DD"/>
    <w:multiLevelType w:val="hybridMultilevel"/>
    <w:tmpl w:val="BF5A8F3E"/>
    <w:lvl w:ilvl="0" w:tplc="BAB6875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652136"/>
    <w:multiLevelType w:val="hybridMultilevel"/>
    <w:tmpl w:val="74149018"/>
    <w:lvl w:ilvl="0" w:tplc="0416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949A76D8">
      <w:numFmt w:val="bullet"/>
      <w:lvlText w:val="•"/>
      <w:lvlJc w:val="left"/>
      <w:pPr>
        <w:ind w:left="1542" w:hanging="360"/>
      </w:pPr>
      <w:rPr>
        <w:rFonts w:ascii="Times" w:eastAsiaTheme="minorEastAsia" w:hAnsi="Times" w:cs="Times" w:hint="default"/>
      </w:rPr>
    </w:lvl>
    <w:lvl w:ilvl="2" w:tplc="041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5">
    <w:nsid w:val="79F6220A"/>
    <w:multiLevelType w:val="hybridMultilevel"/>
    <w:tmpl w:val="03CCE6F8"/>
    <w:lvl w:ilvl="0" w:tplc="369A37B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9"/>
  </w:num>
  <w:num w:numId="6">
    <w:abstractNumId w:val="14"/>
  </w:num>
  <w:num w:numId="7">
    <w:abstractNumId w:val="10"/>
  </w:num>
  <w:num w:numId="8">
    <w:abstractNumId w:val="2"/>
  </w:num>
  <w:num w:numId="9">
    <w:abstractNumId w:val="3"/>
  </w:num>
  <w:num w:numId="10">
    <w:abstractNumId w:val="11"/>
  </w:num>
  <w:num w:numId="11">
    <w:abstractNumId w:val="12"/>
  </w:num>
  <w:num w:numId="12">
    <w:abstractNumId w:val="5"/>
  </w:num>
  <w:num w:numId="13">
    <w:abstractNumId w:val="6"/>
  </w:num>
  <w:num w:numId="14">
    <w:abstractNumId w:val="13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18"/>
    <w:rsid w:val="0000152B"/>
    <w:rsid w:val="0002133E"/>
    <w:rsid w:val="00054F2A"/>
    <w:rsid w:val="00061C9A"/>
    <w:rsid w:val="00090E39"/>
    <w:rsid w:val="000954A0"/>
    <w:rsid w:val="000C0D59"/>
    <w:rsid w:val="000C34B4"/>
    <w:rsid w:val="000D3609"/>
    <w:rsid w:val="000E7FEF"/>
    <w:rsid w:val="0018218D"/>
    <w:rsid w:val="00206CF3"/>
    <w:rsid w:val="00217547"/>
    <w:rsid w:val="0023094E"/>
    <w:rsid w:val="00283589"/>
    <w:rsid w:val="002A230B"/>
    <w:rsid w:val="002A4DFC"/>
    <w:rsid w:val="002B28A3"/>
    <w:rsid w:val="002C1F09"/>
    <w:rsid w:val="002E5036"/>
    <w:rsid w:val="002F00AD"/>
    <w:rsid w:val="00323482"/>
    <w:rsid w:val="00364E7D"/>
    <w:rsid w:val="00373434"/>
    <w:rsid w:val="003A4547"/>
    <w:rsid w:val="003B1087"/>
    <w:rsid w:val="003C4BA0"/>
    <w:rsid w:val="003C651F"/>
    <w:rsid w:val="00427C7E"/>
    <w:rsid w:val="004D62E5"/>
    <w:rsid w:val="004D7C29"/>
    <w:rsid w:val="00500418"/>
    <w:rsid w:val="00500BCC"/>
    <w:rsid w:val="005048EB"/>
    <w:rsid w:val="00530163"/>
    <w:rsid w:val="00586F9C"/>
    <w:rsid w:val="0058797F"/>
    <w:rsid w:val="005A1B21"/>
    <w:rsid w:val="005A207B"/>
    <w:rsid w:val="005A6066"/>
    <w:rsid w:val="005B23E8"/>
    <w:rsid w:val="005D00F8"/>
    <w:rsid w:val="005E2014"/>
    <w:rsid w:val="005E774E"/>
    <w:rsid w:val="006039E0"/>
    <w:rsid w:val="00626661"/>
    <w:rsid w:val="00635E18"/>
    <w:rsid w:val="006373D6"/>
    <w:rsid w:val="00652E47"/>
    <w:rsid w:val="0068040F"/>
    <w:rsid w:val="006955C3"/>
    <w:rsid w:val="00696E1B"/>
    <w:rsid w:val="006A598B"/>
    <w:rsid w:val="006F2691"/>
    <w:rsid w:val="00732551"/>
    <w:rsid w:val="007727C7"/>
    <w:rsid w:val="0078496D"/>
    <w:rsid w:val="0078571D"/>
    <w:rsid w:val="00793026"/>
    <w:rsid w:val="007B4CA7"/>
    <w:rsid w:val="007B59ED"/>
    <w:rsid w:val="007F4D99"/>
    <w:rsid w:val="0081740A"/>
    <w:rsid w:val="008251F7"/>
    <w:rsid w:val="008442A2"/>
    <w:rsid w:val="00847537"/>
    <w:rsid w:val="008A287F"/>
    <w:rsid w:val="008B2390"/>
    <w:rsid w:val="008C62A1"/>
    <w:rsid w:val="008F25A8"/>
    <w:rsid w:val="00930BFF"/>
    <w:rsid w:val="00935CA4"/>
    <w:rsid w:val="0097203F"/>
    <w:rsid w:val="009A7B4A"/>
    <w:rsid w:val="009D6C84"/>
    <w:rsid w:val="00A033C6"/>
    <w:rsid w:val="00A22A45"/>
    <w:rsid w:val="00AC3AA8"/>
    <w:rsid w:val="00AC56A7"/>
    <w:rsid w:val="00AC66E7"/>
    <w:rsid w:val="00AF00E0"/>
    <w:rsid w:val="00B0518F"/>
    <w:rsid w:val="00B33CE0"/>
    <w:rsid w:val="00B73997"/>
    <w:rsid w:val="00BB6685"/>
    <w:rsid w:val="00BC0BB4"/>
    <w:rsid w:val="00BE1FBA"/>
    <w:rsid w:val="00BE4FDA"/>
    <w:rsid w:val="00C1106B"/>
    <w:rsid w:val="00C3003B"/>
    <w:rsid w:val="00C4656A"/>
    <w:rsid w:val="00CF3227"/>
    <w:rsid w:val="00D21BFF"/>
    <w:rsid w:val="00D2760B"/>
    <w:rsid w:val="00D320FB"/>
    <w:rsid w:val="00D90E2D"/>
    <w:rsid w:val="00E2478F"/>
    <w:rsid w:val="00E934B0"/>
    <w:rsid w:val="00E9569A"/>
    <w:rsid w:val="00EA2E61"/>
    <w:rsid w:val="00ED20EA"/>
    <w:rsid w:val="00ED2553"/>
    <w:rsid w:val="00ED741E"/>
    <w:rsid w:val="00ED7896"/>
    <w:rsid w:val="00F35470"/>
    <w:rsid w:val="00F52045"/>
    <w:rsid w:val="00F842CB"/>
    <w:rsid w:val="00F85CF0"/>
    <w:rsid w:val="00F87B63"/>
    <w:rsid w:val="00FB3FE1"/>
    <w:rsid w:val="00FC63E5"/>
    <w:rsid w:val="00FD03DA"/>
    <w:rsid w:val="00FD6B22"/>
    <w:rsid w:val="00FE433B"/>
    <w:rsid w:val="00FE5062"/>
    <w:rsid w:val="00FE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D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D20E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230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2A230B"/>
  </w:style>
  <w:style w:type="character" w:styleId="Hyperlink">
    <w:name w:val="Hyperlink"/>
    <w:basedOn w:val="Fontepargpadro"/>
    <w:uiPriority w:val="99"/>
    <w:unhideWhenUsed/>
    <w:rsid w:val="002A230B"/>
    <w:rPr>
      <w:color w:val="0000FF"/>
      <w:u w:val="single"/>
    </w:rPr>
  </w:style>
  <w:style w:type="paragraph" w:styleId="SemEspaamento">
    <w:name w:val="No Spacing"/>
    <w:uiPriority w:val="1"/>
    <w:qFormat/>
    <w:rsid w:val="00AC3A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D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D20E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230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2A230B"/>
  </w:style>
  <w:style w:type="character" w:styleId="Hyperlink">
    <w:name w:val="Hyperlink"/>
    <w:basedOn w:val="Fontepargpadro"/>
    <w:uiPriority w:val="99"/>
    <w:unhideWhenUsed/>
    <w:rsid w:val="002A230B"/>
    <w:rPr>
      <w:color w:val="0000FF"/>
      <w:u w:val="single"/>
    </w:rPr>
  </w:style>
  <w:style w:type="paragraph" w:styleId="SemEspaamento">
    <w:name w:val="No Spacing"/>
    <w:uiPriority w:val="1"/>
    <w:qFormat/>
    <w:rsid w:val="00AC3A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itsloan.mit.edu/LearningEdge/CaseDocs/09%20039%20CEMEX%20%20Lessard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765</Words>
  <Characters>4882</Characters>
  <Application>Microsoft Office Word</Application>
  <DocSecurity>4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Germano</dc:creator>
  <cp:lastModifiedBy>Claudia Rosiris Duarte Prisco</cp:lastModifiedBy>
  <cp:revision>2</cp:revision>
  <cp:lastPrinted>2016-12-02T17:26:00Z</cp:lastPrinted>
  <dcterms:created xsi:type="dcterms:W3CDTF">2016-12-05T12:36:00Z</dcterms:created>
  <dcterms:modified xsi:type="dcterms:W3CDTF">2016-12-05T12:36:00Z</dcterms:modified>
</cp:coreProperties>
</file>