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75" w:rsidRPr="008C4B6B" w:rsidRDefault="005E4075" w:rsidP="005E4075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b/>
          <w:smallCaps/>
          <w:spacing w:val="0"/>
          <w:sz w:val="22"/>
          <w:szCs w:val="22"/>
        </w:rPr>
      </w:pPr>
      <w:r w:rsidRPr="008C4B6B">
        <w:rPr>
          <w:rFonts w:ascii="Arial Narrow" w:hAnsi="Arial Narrow"/>
          <w:b/>
          <w:smallCaps/>
          <w:spacing w:val="0"/>
          <w:sz w:val="22"/>
          <w:szCs w:val="22"/>
        </w:rPr>
        <w:t>Disciplinas da Linha Estratégia de Marketing para o 2º semestre</w:t>
      </w:r>
      <w:proofErr w:type="gramStart"/>
      <w:r w:rsidRPr="008C4B6B">
        <w:rPr>
          <w:rFonts w:ascii="Arial Narrow" w:hAnsi="Arial Narrow"/>
          <w:b/>
          <w:smallCaps/>
          <w:spacing w:val="0"/>
          <w:sz w:val="22"/>
          <w:szCs w:val="22"/>
        </w:rPr>
        <w:t xml:space="preserve">  </w:t>
      </w:r>
      <w:proofErr w:type="gramEnd"/>
      <w:r w:rsidRPr="008C4B6B">
        <w:rPr>
          <w:rFonts w:ascii="Arial Narrow" w:hAnsi="Arial Narrow"/>
          <w:b/>
          <w:smallCaps/>
          <w:spacing w:val="0"/>
          <w:sz w:val="22"/>
          <w:szCs w:val="22"/>
        </w:rPr>
        <w:t>de 2011</w:t>
      </w:r>
    </w:p>
    <w:p w:rsidR="005E4075" w:rsidRDefault="005E4075" w:rsidP="005E4075">
      <w:pPr>
        <w:rPr>
          <w:rFonts w:ascii="Arial Narrow" w:hAnsi="Arial Narrow"/>
          <w:b/>
          <w:smallCaps/>
          <w:color w:val="000000"/>
          <w:sz w:val="22"/>
          <w:szCs w:val="22"/>
        </w:rPr>
      </w:pPr>
    </w:p>
    <w:p w:rsidR="005E4075" w:rsidRPr="008C4B6B" w:rsidRDefault="005E4075" w:rsidP="005E4075">
      <w:pPr>
        <w:rPr>
          <w:rFonts w:ascii="Arial Narrow" w:hAnsi="Arial Narrow"/>
          <w:smallCaps/>
          <w:color w:val="000000"/>
        </w:rPr>
      </w:pPr>
      <w:r w:rsidRPr="008C4B6B">
        <w:rPr>
          <w:rFonts w:ascii="Arial Narrow" w:hAnsi="Arial Narrow"/>
          <w:b/>
          <w:smallCaps/>
          <w:color w:val="000000"/>
          <w:sz w:val="22"/>
          <w:szCs w:val="22"/>
        </w:rPr>
        <w:t>Cursos:</w:t>
      </w:r>
      <w:r>
        <w:rPr>
          <w:rFonts w:ascii="Arial Narrow" w:hAnsi="Arial Narrow"/>
          <w:smallCaps/>
          <w:color w:val="000000"/>
          <w:sz w:val="22"/>
          <w:szCs w:val="22"/>
        </w:rPr>
        <w:t xml:space="preserve"> </w:t>
      </w:r>
      <w:r w:rsidRPr="008C4B6B">
        <w:rPr>
          <w:rFonts w:ascii="Arial Narrow" w:hAnsi="Arial Narrow"/>
          <w:smallCaps/>
          <w:color w:val="000000"/>
          <w:sz w:val="22"/>
          <w:szCs w:val="22"/>
        </w:rPr>
        <w:t>Mestrado Acadêmico e Doutorado</w:t>
      </w:r>
    </w:p>
    <w:p w:rsidR="005E4075" w:rsidRDefault="005E4075" w:rsidP="005E4075">
      <w:pPr>
        <w:rPr>
          <w:lang w:eastAsia="ja-JP"/>
        </w:rPr>
      </w:pPr>
    </w:p>
    <w:p w:rsidR="005E4075" w:rsidRPr="005E4075" w:rsidRDefault="005E4075" w:rsidP="005E4075">
      <w:pPr>
        <w:rPr>
          <w:lang w:eastAsia="ja-JP"/>
        </w:rPr>
      </w:pPr>
    </w:p>
    <w:p w:rsidR="005E4075" w:rsidRPr="008C4B6B" w:rsidRDefault="005E4075" w:rsidP="005E4075">
      <w:pPr>
        <w:pStyle w:val="Ttulo2"/>
      </w:pPr>
      <w:r w:rsidRPr="008C4B6B">
        <w:t>Disciplina: Varejo e Comportamento do Consumidor</w:t>
      </w:r>
    </w:p>
    <w:p w:rsidR="005E4075" w:rsidRPr="008C4B6B" w:rsidRDefault="005E4075" w:rsidP="005E4075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Arial Narrow" w:hAnsi="Arial Narrow"/>
          <w:smallCaps/>
          <w:color w:val="000000"/>
          <w:spacing w:val="0"/>
          <w:sz w:val="22"/>
          <w:szCs w:val="22"/>
        </w:rPr>
      </w:pPr>
      <w:r w:rsidRPr="008C4B6B">
        <w:rPr>
          <w:rFonts w:ascii="Arial Narrow" w:hAnsi="Arial Narrow"/>
          <w:b/>
          <w:smallCaps/>
          <w:spacing w:val="0"/>
          <w:sz w:val="22"/>
          <w:szCs w:val="22"/>
        </w:rPr>
        <w:t>Professor:</w:t>
      </w:r>
      <w:proofErr w:type="gramStart"/>
      <w:r w:rsidRPr="008C4B6B">
        <w:rPr>
          <w:rFonts w:ascii="Arial Narrow" w:hAnsi="Arial Narrow"/>
          <w:b/>
          <w:smallCaps/>
          <w:spacing w:val="0"/>
          <w:sz w:val="22"/>
          <w:szCs w:val="22"/>
        </w:rPr>
        <w:t xml:space="preserve"> </w:t>
      </w:r>
      <w:r w:rsidRPr="008C4B6B">
        <w:rPr>
          <w:rFonts w:ascii="Arial Narrow" w:hAnsi="Arial Narrow"/>
          <w:smallCaps/>
          <w:spacing w:val="0"/>
          <w:sz w:val="22"/>
          <w:szCs w:val="22"/>
        </w:rPr>
        <w:t xml:space="preserve"> </w:t>
      </w:r>
      <w:proofErr w:type="gramEnd"/>
      <w:r>
        <w:rPr>
          <w:rFonts w:ascii="Arial Narrow" w:hAnsi="Arial Narrow"/>
          <w:smallCaps/>
          <w:color w:val="000000"/>
          <w:spacing w:val="0"/>
          <w:sz w:val="22"/>
          <w:szCs w:val="22"/>
        </w:rPr>
        <w:t>Juracy Parente</w:t>
      </w:r>
      <w:r w:rsidRPr="008C4B6B">
        <w:rPr>
          <w:rFonts w:ascii="Arial Narrow" w:hAnsi="Arial Narrow"/>
          <w:smallCaps/>
          <w:color w:val="000000"/>
          <w:spacing w:val="0"/>
          <w:sz w:val="22"/>
          <w:szCs w:val="22"/>
        </w:rPr>
        <w:t xml:space="preserve"> </w:t>
      </w:r>
    </w:p>
    <w:p w:rsidR="005E4075" w:rsidRPr="008C4B6B" w:rsidRDefault="005E4075" w:rsidP="005E4075">
      <w:pPr>
        <w:rPr>
          <w:rFonts w:ascii="Arial Narrow" w:hAnsi="Arial Narrow"/>
          <w:lang w:eastAsia="ja-JP"/>
        </w:rPr>
      </w:pPr>
    </w:p>
    <w:p w:rsidR="005E4075" w:rsidRPr="008C4B6B" w:rsidRDefault="005E4075" w:rsidP="005E4075">
      <w:pPr>
        <w:pStyle w:val="TARJA"/>
        <w:shd w:val="clear" w:color="auto" w:fill="auto"/>
        <w:spacing w:before="120" w:after="60"/>
        <w:ind w:firstLine="0"/>
        <w:rPr>
          <w:rFonts w:ascii="Arial Narrow" w:hAnsi="Arial Narrow"/>
          <w:caps w:val="0"/>
          <w:smallCaps/>
          <w:sz w:val="22"/>
          <w:szCs w:val="22"/>
        </w:rPr>
      </w:pPr>
      <w:r w:rsidRPr="008C4B6B">
        <w:rPr>
          <w:rFonts w:ascii="Arial Narrow" w:hAnsi="Arial Narrow"/>
          <w:caps w:val="0"/>
          <w:smallCaps/>
          <w:sz w:val="22"/>
          <w:szCs w:val="22"/>
        </w:rPr>
        <w:t>Objetivo</w:t>
      </w:r>
      <w:r>
        <w:rPr>
          <w:rFonts w:ascii="Arial Narrow" w:hAnsi="Arial Narrow"/>
          <w:caps w:val="0"/>
          <w:smallCaps/>
          <w:sz w:val="22"/>
          <w:szCs w:val="22"/>
        </w:rPr>
        <w:t>s</w:t>
      </w:r>
      <w:r w:rsidRPr="008C4B6B">
        <w:rPr>
          <w:rFonts w:ascii="Arial Narrow" w:hAnsi="Arial Narrow"/>
          <w:caps w:val="0"/>
          <w:smallCaps/>
          <w:sz w:val="22"/>
          <w:szCs w:val="22"/>
        </w:rPr>
        <w:t xml:space="preserve"> da disciplina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>Desenvolver a capacidade de compreender, explicar, prever, e até controlar (especialmente na área do Varejo) o comportamento do consumidor e dos sistemas e dos fenômenos varejistas.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>Identificar e manter-se atualizado sobre os temas emergentes que vem despertando o interesse dos pesquisadores (acadêmicos) nas áreas de Varejo e do Comportamento do Consumidor.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>Analisar, sob a ótica do pensamento científico, artigos recentes e clássicos sobre Varejo em publicações como o “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Journal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of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Retailing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” e sobre o comportamento do consumidor em publicações como o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Journal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of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Consumer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Research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>, exercitando os fundamentos e os métodos para o desenvolvimento do conhecimento e da construção de teoria.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>Desenvolver maior capacidade de análise e produção do conhecimento em temas ligados ao Varejo e Comportamento do Consumidor.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>Estimular a elaboração de artigos, dentro dos padrões acadêmicos para submetê-los para apresentação em congressos e/ou publicá-los em revistas acadêmicas.</w:t>
      </w:r>
    </w:p>
    <w:p w:rsidR="005E4075" w:rsidRPr="008C4B6B" w:rsidRDefault="005E4075" w:rsidP="005E4075">
      <w:pPr>
        <w:pStyle w:val="PargrafodaLista"/>
        <w:numPr>
          <w:ilvl w:val="0"/>
          <w:numId w:val="1"/>
        </w:numPr>
        <w:tabs>
          <w:tab w:val="clear" w:pos="6521"/>
        </w:tabs>
        <w:contextualSpacing w:val="0"/>
        <w:rPr>
          <w:rFonts w:ascii="Arial Narrow" w:hAnsi="Arial Narrow"/>
          <w:color w:val="000000"/>
        </w:rPr>
      </w:pPr>
      <w:r w:rsidRPr="008C4B6B">
        <w:rPr>
          <w:rFonts w:ascii="Arial Narrow" w:hAnsi="Arial Narrow"/>
          <w:color w:val="000000"/>
          <w:sz w:val="22"/>
          <w:szCs w:val="22"/>
        </w:rPr>
        <w:t xml:space="preserve">Reforçar os objetivos fundamentais do conhecimento e das teorias, ou seja: Descrever, explicar, prever e controlar fenômenos, e ressaltar, por meio das implicações e aplicações </w:t>
      </w:r>
      <w:proofErr w:type="gramStart"/>
      <w:r w:rsidRPr="008C4B6B">
        <w:rPr>
          <w:rFonts w:ascii="Arial Narrow" w:hAnsi="Arial Narrow"/>
          <w:color w:val="000000"/>
          <w:sz w:val="22"/>
          <w:szCs w:val="22"/>
        </w:rPr>
        <w:t>gerenciais,</w:t>
      </w:r>
      <w:proofErr w:type="gramEnd"/>
      <w:r w:rsidRPr="008C4B6B">
        <w:rPr>
          <w:rFonts w:ascii="Arial Narrow" w:hAnsi="Arial Narrow"/>
          <w:color w:val="000000"/>
          <w:sz w:val="22"/>
          <w:szCs w:val="22"/>
        </w:rPr>
        <w:t xml:space="preserve">das pesquisas, a utilidade prática para a comunidade empresarial do conhecimento, desenvolvido na academia, lembrando que estamos em uma “business </w:t>
      </w:r>
      <w:proofErr w:type="spellStart"/>
      <w:r w:rsidRPr="008C4B6B">
        <w:rPr>
          <w:rFonts w:ascii="Arial Narrow" w:hAnsi="Arial Narrow"/>
          <w:color w:val="000000"/>
          <w:sz w:val="22"/>
          <w:szCs w:val="22"/>
        </w:rPr>
        <w:t>school</w:t>
      </w:r>
      <w:proofErr w:type="spellEnd"/>
      <w:r w:rsidRPr="008C4B6B">
        <w:rPr>
          <w:rFonts w:ascii="Arial Narrow" w:hAnsi="Arial Narrow"/>
          <w:color w:val="000000"/>
          <w:sz w:val="22"/>
          <w:szCs w:val="22"/>
        </w:rPr>
        <w:t>”.</w:t>
      </w:r>
    </w:p>
    <w:p w:rsidR="005E4075" w:rsidRDefault="005E4075" w:rsidP="005E4075">
      <w:pPr>
        <w:pStyle w:val="Default"/>
        <w:rPr>
          <w:rFonts w:ascii="Arial Narrow" w:hAnsi="Arial Narrow"/>
        </w:rPr>
      </w:pPr>
    </w:p>
    <w:p w:rsidR="005E4075" w:rsidRPr="008C4B6B" w:rsidRDefault="005E4075" w:rsidP="005E4075">
      <w:pPr>
        <w:pStyle w:val="TARJA"/>
        <w:shd w:val="clear" w:color="auto" w:fill="auto"/>
        <w:spacing w:before="120" w:after="60"/>
        <w:ind w:firstLine="0"/>
        <w:rPr>
          <w:rFonts w:ascii="Arial Narrow" w:hAnsi="Arial Narrow"/>
          <w:caps w:val="0"/>
          <w:smallCaps/>
          <w:sz w:val="22"/>
          <w:szCs w:val="22"/>
        </w:rPr>
      </w:pPr>
      <w:r w:rsidRPr="008C4B6B">
        <w:rPr>
          <w:rFonts w:ascii="Arial Narrow" w:hAnsi="Arial Narrow"/>
          <w:sz w:val="22"/>
          <w:szCs w:val="22"/>
        </w:rPr>
        <w:t>E</w:t>
      </w:r>
      <w:r w:rsidRPr="008C4B6B">
        <w:rPr>
          <w:rFonts w:ascii="Arial Narrow" w:hAnsi="Arial Narrow"/>
          <w:caps w:val="0"/>
          <w:smallCaps/>
          <w:sz w:val="22"/>
          <w:szCs w:val="22"/>
        </w:rPr>
        <w:t>menta</w:t>
      </w:r>
    </w:p>
    <w:p w:rsidR="005E4075" w:rsidRPr="008C4B6B" w:rsidRDefault="005E4075" w:rsidP="005E407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Temas clássicos e emergentes em comportamento do consumidor e varejo.</w:t>
      </w:r>
    </w:p>
    <w:p w:rsidR="002F3B34" w:rsidRDefault="002F3B34"/>
    <w:sectPr w:rsidR="002F3B34" w:rsidSect="00A63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4FC"/>
    <w:multiLevelType w:val="hybridMultilevel"/>
    <w:tmpl w:val="D2E88FDC"/>
    <w:lvl w:ilvl="0" w:tplc="2EA6E2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075"/>
    <w:rsid w:val="002F3B34"/>
    <w:rsid w:val="005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75"/>
    <w:pPr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5E4075"/>
    <w:pPr>
      <w:keepNext/>
      <w:shd w:val="clear" w:color="auto" w:fill="BFBFBF"/>
      <w:tabs>
        <w:tab w:val="left" w:leader="dot" w:pos="0"/>
      </w:tabs>
      <w:spacing w:before="120"/>
      <w:outlineLvl w:val="1"/>
    </w:pPr>
    <w:rPr>
      <w:rFonts w:ascii="Arial Narrow" w:eastAsia="MS Mincho" w:hAnsi="Arial Narrow" w:cs="Arial"/>
      <w:b/>
      <w:bCs/>
      <w:iCs/>
      <w:smallCaps/>
      <w:color w:val="000000"/>
      <w:sz w:val="22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4075"/>
    <w:rPr>
      <w:rFonts w:ascii="Arial Narrow" w:eastAsia="MS Mincho" w:hAnsi="Arial Narrow" w:cs="Arial"/>
      <w:b/>
      <w:bCs/>
      <w:iCs/>
      <w:smallCaps/>
      <w:color w:val="000000"/>
      <w:spacing w:val="-5"/>
      <w:shd w:val="clear" w:color="auto" w:fill="BFBFBF"/>
      <w:lang w:eastAsia="ja-JP"/>
    </w:rPr>
  </w:style>
  <w:style w:type="paragraph" w:customStyle="1" w:styleId="TARJA">
    <w:name w:val="TARJA"/>
    <w:next w:val="Normal"/>
    <w:rsid w:val="005E4075"/>
    <w:pPr>
      <w:shd w:val="pct10" w:color="auto" w:fill="auto"/>
      <w:spacing w:before="240" w:after="120" w:line="240" w:lineRule="auto"/>
      <w:ind w:firstLine="340"/>
    </w:pPr>
    <w:rPr>
      <w:rFonts w:ascii="Times New Roman" w:eastAsia="Times New Roman" w:hAnsi="Times New Roman" w:cs="Times New Roman"/>
      <w:b/>
      <w:caps/>
      <w:noProof/>
      <w:sz w:val="18"/>
      <w:szCs w:val="20"/>
      <w:lang w:eastAsia="pt-BR"/>
    </w:rPr>
  </w:style>
  <w:style w:type="paragraph" w:customStyle="1" w:styleId="Default">
    <w:name w:val="Default"/>
    <w:rsid w:val="005E4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Fundação Getulio Vargas</dc:creator>
  <cp:keywords/>
  <dc:description/>
  <cp:lastModifiedBy>Fundação Getulio Vargas</cp:lastModifiedBy>
  <cp:revision>1</cp:revision>
  <dcterms:created xsi:type="dcterms:W3CDTF">2011-05-20T19:55:00Z</dcterms:created>
  <dcterms:modified xsi:type="dcterms:W3CDTF">2011-05-20T19:56:00Z</dcterms:modified>
</cp:coreProperties>
</file>